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BEF" w:rsidRDefault="00945BEF" w:rsidP="00AD36C3">
      <w:pPr>
        <w:spacing w:after="0"/>
        <w:ind w:firstLine="709"/>
        <w:jc w:val="center"/>
        <w:rPr>
          <w:rFonts w:ascii="Times New Roman" w:hAnsi="Times New Roman"/>
          <w:b/>
          <w:sz w:val="28"/>
          <w:szCs w:val="28"/>
        </w:rPr>
      </w:pPr>
      <w:bookmarkStart w:id="0" w:name="_GoBack"/>
      <w:bookmarkEnd w:id="0"/>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945BEF" w:rsidRDefault="00945BEF" w:rsidP="00AD36C3">
      <w:pPr>
        <w:spacing w:after="0"/>
        <w:ind w:firstLine="709"/>
        <w:jc w:val="center"/>
        <w:rPr>
          <w:rFonts w:ascii="Times New Roman" w:hAnsi="Times New Roman"/>
          <w:b/>
          <w:sz w:val="28"/>
          <w:szCs w:val="28"/>
        </w:rPr>
      </w:pPr>
    </w:p>
    <w:p w:rsidR="00773EDF" w:rsidRPr="00AD36C3" w:rsidRDefault="00AD36C3" w:rsidP="00AD36C3">
      <w:pPr>
        <w:spacing w:after="0"/>
        <w:ind w:firstLine="709"/>
        <w:jc w:val="center"/>
        <w:rPr>
          <w:rFonts w:ascii="Times New Roman" w:hAnsi="Times New Roman"/>
          <w:b/>
          <w:sz w:val="28"/>
          <w:szCs w:val="28"/>
        </w:rPr>
      </w:pPr>
      <w:r w:rsidRPr="00AD36C3">
        <w:rPr>
          <w:rFonts w:ascii="Times New Roman" w:hAnsi="Times New Roman"/>
          <w:b/>
          <w:sz w:val="28"/>
          <w:szCs w:val="28"/>
        </w:rPr>
        <w:lastRenderedPageBreak/>
        <w:t>Содержание</w:t>
      </w:r>
    </w:p>
    <w:p w:rsidR="00AD36C3" w:rsidRDefault="00AD36C3" w:rsidP="00AC7ADE">
      <w:pPr>
        <w:spacing w:after="0"/>
        <w:ind w:firstLine="709"/>
        <w:rPr>
          <w:rFonts w:ascii="Times New Roman" w:hAnsi="Times New Roman"/>
          <w:sz w:val="28"/>
          <w:szCs w:val="28"/>
        </w:rPr>
      </w:pPr>
    </w:p>
    <w:p w:rsidR="00AC7ADE" w:rsidRDefault="00AC7ADE" w:rsidP="00AC7ADE">
      <w:pPr>
        <w:spacing w:after="0" w:line="360" w:lineRule="auto"/>
        <w:ind w:firstLine="709"/>
        <w:jc w:val="both"/>
        <w:rPr>
          <w:rFonts w:ascii="Times New Roman" w:hAnsi="Times New Roman"/>
          <w:sz w:val="28"/>
          <w:szCs w:val="28"/>
        </w:rPr>
      </w:pPr>
      <w:r w:rsidRPr="00AD36C3">
        <w:rPr>
          <w:rFonts w:ascii="Times New Roman" w:hAnsi="Times New Roman"/>
          <w:sz w:val="28"/>
          <w:szCs w:val="28"/>
        </w:rPr>
        <w:t>Введение</w:t>
      </w:r>
      <w:r w:rsidR="00A338EB">
        <w:rPr>
          <w:rFonts w:ascii="Times New Roman" w:hAnsi="Times New Roman"/>
          <w:sz w:val="28"/>
          <w:szCs w:val="28"/>
        </w:rPr>
        <w:t>…………………………………………………………</w:t>
      </w:r>
      <w:r>
        <w:rPr>
          <w:rFonts w:ascii="Times New Roman" w:hAnsi="Times New Roman"/>
          <w:sz w:val="28"/>
          <w:szCs w:val="28"/>
        </w:rPr>
        <w:t>………</w:t>
      </w:r>
      <w:r w:rsidR="0009216F">
        <w:rPr>
          <w:rFonts w:ascii="Times New Roman" w:hAnsi="Times New Roman"/>
          <w:sz w:val="28"/>
          <w:szCs w:val="28"/>
        </w:rPr>
        <w:t>….</w:t>
      </w:r>
      <w:r>
        <w:rPr>
          <w:rFonts w:ascii="Times New Roman" w:hAnsi="Times New Roman"/>
          <w:sz w:val="28"/>
          <w:szCs w:val="28"/>
        </w:rPr>
        <w:t>…3</w:t>
      </w:r>
    </w:p>
    <w:p w:rsidR="00AC7ADE" w:rsidRDefault="00AC7ADE" w:rsidP="00AC7ADE">
      <w:pPr>
        <w:spacing w:after="0" w:line="360" w:lineRule="auto"/>
        <w:ind w:firstLine="709"/>
        <w:jc w:val="both"/>
        <w:rPr>
          <w:rFonts w:ascii="Times New Roman" w:hAnsi="Times New Roman"/>
          <w:sz w:val="28"/>
          <w:szCs w:val="28"/>
        </w:rPr>
      </w:pPr>
      <w:r>
        <w:rPr>
          <w:rFonts w:ascii="Times New Roman" w:hAnsi="Times New Roman"/>
          <w:sz w:val="28"/>
          <w:szCs w:val="28"/>
        </w:rPr>
        <w:t>1. Теоретические особенности изучения рынка труда……</w:t>
      </w:r>
      <w:r w:rsidR="00CC40BB" w:rsidRPr="00CC40BB">
        <w:rPr>
          <w:rFonts w:ascii="Times New Roman" w:hAnsi="Times New Roman"/>
          <w:sz w:val="28"/>
          <w:szCs w:val="28"/>
        </w:rPr>
        <w:t>.</w:t>
      </w:r>
      <w:r>
        <w:rPr>
          <w:rFonts w:ascii="Times New Roman" w:hAnsi="Times New Roman"/>
          <w:sz w:val="28"/>
          <w:szCs w:val="28"/>
        </w:rPr>
        <w:t>…</w:t>
      </w:r>
      <w:r w:rsidR="0009216F">
        <w:rPr>
          <w:rFonts w:ascii="Times New Roman" w:hAnsi="Times New Roman"/>
          <w:sz w:val="28"/>
          <w:szCs w:val="28"/>
        </w:rPr>
        <w:t>…..</w:t>
      </w:r>
      <w:r>
        <w:rPr>
          <w:rFonts w:ascii="Times New Roman" w:hAnsi="Times New Roman"/>
          <w:sz w:val="28"/>
          <w:szCs w:val="28"/>
        </w:rPr>
        <w:t>…</w:t>
      </w:r>
      <w:r w:rsidR="0009216F">
        <w:rPr>
          <w:rFonts w:ascii="Times New Roman" w:hAnsi="Times New Roman"/>
          <w:sz w:val="28"/>
          <w:szCs w:val="28"/>
        </w:rPr>
        <w:t>……..</w:t>
      </w:r>
      <w:r>
        <w:rPr>
          <w:rFonts w:ascii="Times New Roman" w:hAnsi="Times New Roman"/>
          <w:sz w:val="28"/>
          <w:szCs w:val="28"/>
        </w:rPr>
        <w:t>.</w:t>
      </w:r>
      <w:r w:rsidR="00E873CC">
        <w:rPr>
          <w:rFonts w:ascii="Times New Roman" w:hAnsi="Times New Roman"/>
          <w:sz w:val="28"/>
          <w:szCs w:val="28"/>
        </w:rPr>
        <w:t>5</w:t>
      </w:r>
    </w:p>
    <w:p w:rsidR="003E18C6" w:rsidRDefault="003E18C6" w:rsidP="00AC7ADE">
      <w:pPr>
        <w:spacing w:after="0" w:line="360" w:lineRule="auto"/>
        <w:ind w:firstLine="709"/>
        <w:jc w:val="both"/>
        <w:rPr>
          <w:rFonts w:ascii="Times New Roman" w:hAnsi="Times New Roman"/>
          <w:sz w:val="28"/>
          <w:szCs w:val="28"/>
        </w:rPr>
      </w:pPr>
      <w:r>
        <w:rPr>
          <w:rFonts w:ascii="Times New Roman" w:hAnsi="Times New Roman"/>
          <w:sz w:val="28"/>
          <w:szCs w:val="28"/>
        </w:rPr>
        <w:t>1.1.Понятие и сущность категории «труд»….………………………………5</w:t>
      </w:r>
    </w:p>
    <w:p w:rsidR="003E18C6" w:rsidRDefault="006D1E02" w:rsidP="00AC7ADE">
      <w:pPr>
        <w:spacing w:after="0" w:line="360" w:lineRule="auto"/>
        <w:ind w:firstLine="709"/>
        <w:jc w:val="both"/>
        <w:rPr>
          <w:rFonts w:ascii="Times New Roman" w:hAnsi="Times New Roman"/>
          <w:sz w:val="28"/>
          <w:szCs w:val="28"/>
        </w:rPr>
      </w:pPr>
      <w:r>
        <w:rPr>
          <w:rFonts w:ascii="Times New Roman" w:hAnsi="Times New Roman"/>
          <w:sz w:val="28"/>
          <w:szCs w:val="28"/>
        </w:rPr>
        <w:t>1.2.Рынок труда и его специфика……………………………………………</w:t>
      </w:r>
      <w:r w:rsidR="00F307E7">
        <w:rPr>
          <w:rFonts w:ascii="Times New Roman" w:hAnsi="Times New Roman"/>
          <w:sz w:val="28"/>
          <w:szCs w:val="28"/>
        </w:rPr>
        <w:t>8</w:t>
      </w:r>
    </w:p>
    <w:p w:rsidR="006D1E02" w:rsidRDefault="006D1E02" w:rsidP="006D1E02">
      <w:pPr>
        <w:spacing w:after="0" w:line="360" w:lineRule="auto"/>
        <w:ind w:firstLine="709"/>
        <w:jc w:val="both"/>
        <w:rPr>
          <w:rFonts w:ascii="Times New Roman" w:hAnsi="Times New Roman"/>
          <w:sz w:val="28"/>
          <w:szCs w:val="28"/>
        </w:rPr>
      </w:pPr>
      <w:r>
        <w:rPr>
          <w:rFonts w:ascii="Times New Roman" w:hAnsi="Times New Roman"/>
          <w:sz w:val="28"/>
          <w:szCs w:val="28"/>
        </w:rPr>
        <w:t>1.3.Разделение труда и его особенности………………………………</w:t>
      </w:r>
      <w:r w:rsidR="00F307E7">
        <w:rPr>
          <w:rFonts w:ascii="Times New Roman" w:hAnsi="Times New Roman"/>
          <w:sz w:val="28"/>
          <w:szCs w:val="28"/>
        </w:rPr>
        <w:t>..</w:t>
      </w:r>
      <w:r>
        <w:rPr>
          <w:rFonts w:ascii="Times New Roman" w:hAnsi="Times New Roman"/>
          <w:sz w:val="28"/>
          <w:szCs w:val="28"/>
        </w:rPr>
        <w:t>….</w:t>
      </w:r>
      <w:r w:rsidR="00F307E7">
        <w:rPr>
          <w:rFonts w:ascii="Times New Roman" w:hAnsi="Times New Roman"/>
          <w:sz w:val="28"/>
          <w:szCs w:val="28"/>
        </w:rPr>
        <w:t>10</w:t>
      </w:r>
    </w:p>
    <w:p w:rsidR="00AC7ADE" w:rsidRPr="00C909F6" w:rsidRDefault="00844077" w:rsidP="00AC7ADE">
      <w:pPr>
        <w:tabs>
          <w:tab w:val="left" w:pos="3847"/>
        </w:tabs>
        <w:spacing w:after="0" w:line="360" w:lineRule="auto"/>
        <w:ind w:firstLine="709"/>
        <w:jc w:val="both"/>
        <w:rPr>
          <w:rFonts w:ascii="Times New Roman" w:hAnsi="Times New Roman"/>
          <w:sz w:val="28"/>
          <w:szCs w:val="28"/>
        </w:rPr>
      </w:pPr>
      <w:r>
        <w:rPr>
          <w:rFonts w:ascii="Times New Roman" w:hAnsi="Times New Roman"/>
          <w:sz w:val="28"/>
          <w:szCs w:val="28"/>
        </w:rPr>
        <w:t>2. Анализ рынка труда в РФ</w:t>
      </w:r>
      <w:r w:rsidRPr="00844077">
        <w:rPr>
          <w:rFonts w:ascii="Times New Roman" w:hAnsi="Times New Roman"/>
          <w:sz w:val="28"/>
          <w:szCs w:val="28"/>
        </w:rPr>
        <w:t>:</w:t>
      </w:r>
      <w:r>
        <w:rPr>
          <w:rFonts w:ascii="Times New Roman" w:hAnsi="Times New Roman"/>
          <w:sz w:val="28"/>
          <w:szCs w:val="28"/>
        </w:rPr>
        <w:t xml:space="preserve"> текущее состояние и перспективы развития..</w:t>
      </w:r>
      <w:r w:rsidR="00AC7ADE">
        <w:rPr>
          <w:rFonts w:ascii="Times New Roman" w:hAnsi="Times New Roman"/>
          <w:sz w:val="28"/>
          <w:szCs w:val="28"/>
        </w:rPr>
        <w:t>……………………………………………………………</w:t>
      </w:r>
      <w:r w:rsidR="0009216F">
        <w:rPr>
          <w:rFonts w:ascii="Times New Roman" w:hAnsi="Times New Roman"/>
          <w:sz w:val="28"/>
          <w:szCs w:val="28"/>
        </w:rPr>
        <w:t>……………..</w:t>
      </w:r>
      <w:r w:rsidR="00AC7ADE">
        <w:rPr>
          <w:rFonts w:ascii="Times New Roman" w:hAnsi="Times New Roman"/>
          <w:sz w:val="28"/>
          <w:szCs w:val="28"/>
        </w:rPr>
        <w:t>..</w:t>
      </w:r>
      <w:r w:rsidR="00F307E7">
        <w:rPr>
          <w:rFonts w:ascii="Times New Roman" w:hAnsi="Times New Roman"/>
          <w:sz w:val="28"/>
          <w:szCs w:val="28"/>
        </w:rPr>
        <w:t>15</w:t>
      </w:r>
    </w:p>
    <w:p w:rsidR="00AC7ADE" w:rsidRPr="00A90B4F" w:rsidRDefault="00AC7ADE" w:rsidP="00AC7ADE">
      <w:pPr>
        <w:tabs>
          <w:tab w:val="left" w:pos="3847"/>
        </w:tabs>
        <w:spacing w:after="0" w:line="360" w:lineRule="auto"/>
        <w:ind w:firstLine="709"/>
        <w:jc w:val="both"/>
        <w:rPr>
          <w:rFonts w:ascii="Times New Roman" w:hAnsi="Times New Roman"/>
          <w:sz w:val="28"/>
          <w:szCs w:val="28"/>
        </w:rPr>
      </w:pPr>
      <w:r w:rsidRPr="00C909F6">
        <w:rPr>
          <w:rFonts w:ascii="Times New Roman" w:hAnsi="Times New Roman"/>
          <w:sz w:val="28"/>
          <w:szCs w:val="28"/>
        </w:rPr>
        <w:t>2.1.</w:t>
      </w:r>
      <w:r w:rsidR="00755C30">
        <w:rPr>
          <w:rFonts w:ascii="Times New Roman" w:hAnsi="Times New Roman"/>
          <w:sz w:val="28"/>
          <w:szCs w:val="28"/>
        </w:rPr>
        <w:t xml:space="preserve"> </w:t>
      </w:r>
      <w:r w:rsidRPr="00C909F6">
        <w:rPr>
          <w:rFonts w:ascii="Times New Roman" w:hAnsi="Times New Roman"/>
          <w:sz w:val="28"/>
          <w:szCs w:val="28"/>
        </w:rPr>
        <w:t>Анализ показателей рынка труда в РФ</w:t>
      </w:r>
      <w:r>
        <w:rPr>
          <w:rFonts w:ascii="Times New Roman" w:hAnsi="Times New Roman"/>
          <w:sz w:val="28"/>
          <w:szCs w:val="28"/>
        </w:rPr>
        <w:t>……………………….…</w:t>
      </w:r>
      <w:r w:rsidR="0009216F">
        <w:rPr>
          <w:rFonts w:ascii="Times New Roman" w:hAnsi="Times New Roman"/>
          <w:sz w:val="28"/>
          <w:szCs w:val="28"/>
        </w:rPr>
        <w:t>…...</w:t>
      </w:r>
      <w:r w:rsidR="00A91336">
        <w:rPr>
          <w:rFonts w:ascii="Times New Roman" w:hAnsi="Times New Roman"/>
          <w:sz w:val="28"/>
          <w:szCs w:val="28"/>
        </w:rPr>
        <w:t>…</w:t>
      </w:r>
      <w:r w:rsidR="00F307E7">
        <w:rPr>
          <w:rFonts w:ascii="Times New Roman" w:hAnsi="Times New Roman"/>
          <w:sz w:val="28"/>
          <w:szCs w:val="28"/>
        </w:rPr>
        <w:t>15</w:t>
      </w:r>
    </w:p>
    <w:p w:rsidR="00AC7ADE" w:rsidRPr="0007778B" w:rsidRDefault="00AC7ADE" w:rsidP="00AC7ADE">
      <w:pPr>
        <w:tabs>
          <w:tab w:val="left" w:pos="1290"/>
        </w:tabs>
        <w:spacing w:after="0" w:line="360" w:lineRule="auto"/>
        <w:ind w:firstLine="680"/>
        <w:jc w:val="both"/>
        <w:rPr>
          <w:rFonts w:ascii="Times New Roman" w:hAnsi="Times New Roman"/>
          <w:sz w:val="28"/>
          <w:szCs w:val="28"/>
        </w:rPr>
      </w:pPr>
      <w:r w:rsidRPr="00A90B4F">
        <w:rPr>
          <w:rFonts w:ascii="Times New Roman" w:hAnsi="Times New Roman"/>
          <w:sz w:val="28"/>
          <w:szCs w:val="28"/>
        </w:rPr>
        <w:t>2.2.</w:t>
      </w:r>
      <w:r w:rsidR="00755C30">
        <w:rPr>
          <w:rFonts w:ascii="Times New Roman" w:hAnsi="Times New Roman"/>
          <w:sz w:val="28"/>
          <w:szCs w:val="28"/>
        </w:rPr>
        <w:t xml:space="preserve"> </w:t>
      </w:r>
      <w:r w:rsidR="00A91336">
        <w:rPr>
          <w:rFonts w:ascii="Times New Roman" w:hAnsi="Times New Roman"/>
          <w:sz w:val="28"/>
          <w:szCs w:val="28"/>
        </w:rPr>
        <w:t>Анализ правового регулирования рынка труда в РФ………………….</w:t>
      </w:r>
      <w:r w:rsidR="00316A0A">
        <w:rPr>
          <w:rFonts w:ascii="Times New Roman" w:hAnsi="Times New Roman"/>
          <w:sz w:val="28"/>
          <w:szCs w:val="28"/>
        </w:rPr>
        <w:t>19</w:t>
      </w:r>
    </w:p>
    <w:p w:rsidR="00AC7ADE" w:rsidRPr="0007778B" w:rsidRDefault="00AC7ADE" w:rsidP="00AC7ADE">
      <w:pPr>
        <w:tabs>
          <w:tab w:val="left" w:pos="1290"/>
        </w:tabs>
        <w:spacing w:after="0" w:line="360" w:lineRule="auto"/>
        <w:ind w:firstLine="680"/>
        <w:jc w:val="both"/>
        <w:rPr>
          <w:rFonts w:ascii="Times New Roman" w:hAnsi="Times New Roman"/>
          <w:sz w:val="28"/>
          <w:szCs w:val="28"/>
        </w:rPr>
      </w:pPr>
      <w:r>
        <w:rPr>
          <w:rFonts w:ascii="Times New Roman" w:hAnsi="Times New Roman"/>
          <w:sz w:val="28"/>
          <w:szCs w:val="28"/>
        </w:rPr>
        <w:t>2.3.</w:t>
      </w:r>
      <w:r w:rsidR="00755C30">
        <w:rPr>
          <w:rFonts w:ascii="Times New Roman" w:hAnsi="Times New Roman"/>
          <w:sz w:val="28"/>
          <w:szCs w:val="28"/>
        </w:rPr>
        <w:t xml:space="preserve"> </w:t>
      </w:r>
      <w:r w:rsidRPr="00A90B4F">
        <w:rPr>
          <w:rFonts w:ascii="Times New Roman" w:hAnsi="Times New Roman"/>
          <w:sz w:val="28"/>
          <w:szCs w:val="28"/>
        </w:rPr>
        <w:t xml:space="preserve">Проблемы </w:t>
      </w:r>
      <w:r w:rsidRPr="00C909F6">
        <w:rPr>
          <w:rFonts w:ascii="Times New Roman" w:hAnsi="Times New Roman"/>
          <w:sz w:val="28"/>
          <w:szCs w:val="28"/>
        </w:rPr>
        <w:t xml:space="preserve">рынка труда </w:t>
      </w:r>
      <w:r w:rsidRPr="00A90B4F">
        <w:rPr>
          <w:rFonts w:ascii="Times New Roman" w:hAnsi="Times New Roman"/>
          <w:sz w:val="28"/>
          <w:szCs w:val="28"/>
        </w:rPr>
        <w:t>и перспективы государственной политики занятости населения в РФ</w:t>
      </w:r>
      <w:r>
        <w:rPr>
          <w:rFonts w:ascii="Times New Roman" w:hAnsi="Times New Roman"/>
          <w:sz w:val="28"/>
          <w:szCs w:val="28"/>
        </w:rPr>
        <w:t>……………………………………………………</w:t>
      </w:r>
      <w:r w:rsidR="0009216F">
        <w:rPr>
          <w:rFonts w:ascii="Times New Roman" w:hAnsi="Times New Roman"/>
          <w:sz w:val="28"/>
          <w:szCs w:val="28"/>
        </w:rPr>
        <w:t>…</w:t>
      </w:r>
      <w:r w:rsidR="00B33383">
        <w:rPr>
          <w:rFonts w:ascii="Times New Roman" w:hAnsi="Times New Roman"/>
          <w:sz w:val="28"/>
          <w:szCs w:val="28"/>
        </w:rPr>
        <w:t>.</w:t>
      </w:r>
      <w:r w:rsidR="00A91336">
        <w:rPr>
          <w:rFonts w:ascii="Times New Roman" w:hAnsi="Times New Roman"/>
          <w:sz w:val="28"/>
          <w:szCs w:val="28"/>
        </w:rPr>
        <w:t>…</w:t>
      </w:r>
      <w:r w:rsidR="00372ADE">
        <w:rPr>
          <w:rFonts w:ascii="Times New Roman" w:hAnsi="Times New Roman"/>
          <w:sz w:val="28"/>
          <w:szCs w:val="28"/>
        </w:rPr>
        <w:t>2</w:t>
      </w:r>
      <w:r w:rsidR="0069551A">
        <w:rPr>
          <w:rFonts w:ascii="Times New Roman" w:hAnsi="Times New Roman"/>
          <w:sz w:val="28"/>
          <w:szCs w:val="28"/>
        </w:rPr>
        <w:t>2</w:t>
      </w:r>
    </w:p>
    <w:p w:rsidR="00AC7ADE" w:rsidRPr="00CC40BB" w:rsidRDefault="00AC7ADE" w:rsidP="00AC7ADE">
      <w:pPr>
        <w:spacing w:after="0" w:line="360" w:lineRule="auto"/>
        <w:ind w:firstLine="709"/>
        <w:jc w:val="both"/>
        <w:rPr>
          <w:rFonts w:ascii="Times New Roman" w:hAnsi="Times New Roman"/>
          <w:sz w:val="28"/>
          <w:szCs w:val="28"/>
        </w:rPr>
      </w:pPr>
      <w:r w:rsidRPr="00AD36C3">
        <w:rPr>
          <w:rFonts w:ascii="Times New Roman" w:hAnsi="Times New Roman"/>
          <w:sz w:val="28"/>
          <w:szCs w:val="28"/>
        </w:rPr>
        <w:t>Заключение</w:t>
      </w:r>
      <w:r>
        <w:rPr>
          <w:rFonts w:ascii="Times New Roman" w:hAnsi="Times New Roman"/>
          <w:sz w:val="28"/>
          <w:szCs w:val="28"/>
        </w:rPr>
        <w:t>……………………………………………………………</w:t>
      </w:r>
      <w:r w:rsidR="0009216F">
        <w:rPr>
          <w:rFonts w:ascii="Times New Roman" w:hAnsi="Times New Roman"/>
          <w:sz w:val="28"/>
          <w:szCs w:val="28"/>
        </w:rPr>
        <w:t>….</w:t>
      </w:r>
      <w:r w:rsidR="003A6F2F">
        <w:rPr>
          <w:rFonts w:ascii="Times New Roman" w:hAnsi="Times New Roman"/>
          <w:sz w:val="28"/>
          <w:szCs w:val="28"/>
        </w:rPr>
        <w:t>.</w:t>
      </w:r>
      <w:r>
        <w:rPr>
          <w:rFonts w:ascii="Times New Roman" w:hAnsi="Times New Roman"/>
          <w:sz w:val="28"/>
          <w:szCs w:val="28"/>
        </w:rPr>
        <w:t>….</w:t>
      </w:r>
      <w:r w:rsidR="0069551A">
        <w:rPr>
          <w:rFonts w:ascii="Times New Roman" w:hAnsi="Times New Roman"/>
          <w:sz w:val="28"/>
          <w:szCs w:val="28"/>
        </w:rPr>
        <w:t>25</w:t>
      </w:r>
    </w:p>
    <w:p w:rsidR="00AC7ADE" w:rsidRPr="00AC7ADE" w:rsidRDefault="00AC7ADE" w:rsidP="00AC7ADE">
      <w:pPr>
        <w:spacing w:after="0" w:line="360" w:lineRule="auto"/>
        <w:ind w:firstLine="709"/>
        <w:jc w:val="both"/>
        <w:rPr>
          <w:rFonts w:ascii="Times New Roman" w:hAnsi="Times New Roman"/>
          <w:sz w:val="28"/>
          <w:szCs w:val="28"/>
        </w:rPr>
      </w:pPr>
      <w:r w:rsidRPr="00AD36C3">
        <w:rPr>
          <w:rFonts w:ascii="Times New Roman" w:hAnsi="Times New Roman"/>
          <w:sz w:val="28"/>
          <w:szCs w:val="28"/>
        </w:rPr>
        <w:t>Список использованной литературы</w:t>
      </w:r>
      <w:r>
        <w:rPr>
          <w:rFonts w:ascii="Times New Roman" w:hAnsi="Times New Roman"/>
          <w:sz w:val="28"/>
          <w:szCs w:val="28"/>
        </w:rPr>
        <w:t>………………………………...…</w:t>
      </w:r>
      <w:r w:rsidR="0009216F">
        <w:rPr>
          <w:rFonts w:ascii="Times New Roman" w:hAnsi="Times New Roman"/>
          <w:sz w:val="28"/>
          <w:szCs w:val="28"/>
        </w:rPr>
        <w:t>…</w:t>
      </w:r>
      <w:r>
        <w:rPr>
          <w:rFonts w:ascii="Times New Roman" w:hAnsi="Times New Roman"/>
          <w:sz w:val="28"/>
          <w:szCs w:val="28"/>
        </w:rPr>
        <w:t>..</w:t>
      </w:r>
      <w:r w:rsidR="0069551A">
        <w:rPr>
          <w:rFonts w:ascii="Times New Roman" w:hAnsi="Times New Roman"/>
          <w:sz w:val="28"/>
          <w:szCs w:val="28"/>
        </w:rPr>
        <w:t>27</w:t>
      </w:r>
    </w:p>
    <w:p w:rsidR="00AC7ADE" w:rsidRPr="00AD36C3" w:rsidRDefault="00AC7ADE" w:rsidP="00AC7ADE">
      <w:pPr>
        <w:spacing w:after="0"/>
        <w:ind w:firstLine="709"/>
        <w:rPr>
          <w:rFonts w:ascii="Times New Roman" w:hAnsi="Times New Roman"/>
          <w:sz w:val="28"/>
          <w:szCs w:val="28"/>
        </w:rPr>
      </w:pPr>
    </w:p>
    <w:p w:rsidR="00470459" w:rsidRDefault="00356BEF" w:rsidP="00247CB7">
      <w:pPr>
        <w:spacing w:after="0" w:line="240" w:lineRule="auto"/>
        <w:jc w:val="both"/>
      </w:pPr>
      <w:r w:rsidRPr="00356BEF">
        <w:rPr>
          <w:rFonts w:ascii="Times New Roman" w:hAnsi="Times New Roman"/>
          <w:sz w:val="28"/>
          <w:szCs w:val="28"/>
        </w:rPr>
        <w:br/>
      </w:r>
      <w:r w:rsidRPr="00470459">
        <w:rPr>
          <w:rFonts w:ascii="Times New Roman" w:hAnsi="Times New Roman"/>
          <w:sz w:val="24"/>
          <w:szCs w:val="24"/>
        </w:rPr>
        <w:br/>
      </w:r>
      <w:r w:rsidRPr="00470459">
        <w:rPr>
          <w:rFonts w:ascii="Times New Roman" w:hAnsi="Times New Roman"/>
          <w:sz w:val="24"/>
          <w:szCs w:val="24"/>
        </w:rPr>
        <w:br/>
      </w:r>
      <w:r w:rsidRPr="00470459">
        <w:rPr>
          <w:rFonts w:ascii="Times New Roman" w:hAnsi="Times New Roman"/>
          <w:sz w:val="24"/>
          <w:szCs w:val="24"/>
        </w:rPr>
        <w:br/>
      </w:r>
    </w:p>
    <w:p w:rsidR="00247CB7" w:rsidRDefault="00247CB7" w:rsidP="00470459"/>
    <w:p w:rsidR="00B74F90" w:rsidRDefault="007F0887" w:rsidP="00470459">
      <w:pPr>
        <w:rPr>
          <w:rFonts w:ascii="Times New Roman" w:hAnsi="Times New Roman"/>
          <w:b/>
          <w:sz w:val="28"/>
          <w:szCs w:val="28"/>
        </w:rPr>
      </w:pPr>
      <w:r w:rsidRPr="007F0887">
        <w:br/>
      </w:r>
    </w:p>
    <w:p w:rsidR="00247CB7" w:rsidRDefault="00247CB7" w:rsidP="00470459">
      <w:pPr>
        <w:rPr>
          <w:rFonts w:ascii="Times New Roman" w:hAnsi="Times New Roman"/>
          <w:b/>
          <w:sz w:val="28"/>
          <w:szCs w:val="28"/>
        </w:rPr>
      </w:pPr>
    </w:p>
    <w:p w:rsidR="00247CB7" w:rsidRDefault="00247CB7" w:rsidP="00470459">
      <w:pPr>
        <w:rPr>
          <w:rFonts w:ascii="Times New Roman" w:hAnsi="Times New Roman"/>
          <w:b/>
          <w:sz w:val="28"/>
          <w:szCs w:val="28"/>
        </w:rPr>
      </w:pPr>
    </w:p>
    <w:p w:rsidR="00247CB7" w:rsidRDefault="00247CB7" w:rsidP="00470459">
      <w:pPr>
        <w:rPr>
          <w:rFonts w:ascii="Times New Roman" w:hAnsi="Times New Roman"/>
          <w:b/>
          <w:sz w:val="28"/>
          <w:szCs w:val="28"/>
        </w:rPr>
      </w:pPr>
    </w:p>
    <w:p w:rsidR="00247CB7" w:rsidRDefault="00247CB7" w:rsidP="00470459">
      <w:pPr>
        <w:rPr>
          <w:rFonts w:ascii="Times New Roman" w:hAnsi="Times New Roman"/>
          <w:b/>
          <w:sz w:val="28"/>
          <w:szCs w:val="28"/>
        </w:rPr>
      </w:pPr>
    </w:p>
    <w:p w:rsidR="00247CB7" w:rsidRDefault="00247CB7" w:rsidP="00470459">
      <w:pPr>
        <w:rPr>
          <w:rFonts w:ascii="Times New Roman" w:hAnsi="Times New Roman"/>
          <w:b/>
          <w:sz w:val="28"/>
          <w:szCs w:val="28"/>
        </w:rPr>
      </w:pPr>
    </w:p>
    <w:p w:rsidR="00247CB7" w:rsidRDefault="00247CB7" w:rsidP="00470459">
      <w:pPr>
        <w:rPr>
          <w:rFonts w:ascii="Times New Roman" w:hAnsi="Times New Roman"/>
          <w:b/>
          <w:sz w:val="28"/>
          <w:szCs w:val="28"/>
        </w:rPr>
      </w:pPr>
    </w:p>
    <w:p w:rsidR="006A2CBF" w:rsidRDefault="006A2CBF" w:rsidP="00BB7A60">
      <w:pPr>
        <w:tabs>
          <w:tab w:val="left" w:pos="4021"/>
        </w:tabs>
        <w:rPr>
          <w:rFonts w:ascii="Times New Roman" w:hAnsi="Times New Roman"/>
          <w:b/>
          <w:sz w:val="28"/>
          <w:szCs w:val="28"/>
        </w:rPr>
      </w:pPr>
    </w:p>
    <w:p w:rsidR="00773EDF" w:rsidRPr="00773EDF" w:rsidRDefault="00773EDF" w:rsidP="00773EDF">
      <w:pPr>
        <w:tabs>
          <w:tab w:val="left" w:pos="1234"/>
        </w:tabs>
        <w:spacing w:after="0" w:line="360" w:lineRule="auto"/>
        <w:jc w:val="center"/>
        <w:rPr>
          <w:rFonts w:ascii="Times New Roman" w:hAnsi="Times New Roman"/>
          <w:b/>
          <w:sz w:val="28"/>
          <w:szCs w:val="28"/>
        </w:rPr>
      </w:pPr>
      <w:r w:rsidRPr="00773EDF">
        <w:rPr>
          <w:rFonts w:ascii="Times New Roman" w:hAnsi="Times New Roman"/>
          <w:b/>
          <w:sz w:val="28"/>
          <w:szCs w:val="28"/>
        </w:rPr>
        <w:lastRenderedPageBreak/>
        <w:t>Введение</w:t>
      </w:r>
    </w:p>
    <w:p w:rsidR="00773EDF" w:rsidRPr="00773EDF" w:rsidRDefault="00773EDF" w:rsidP="00773EDF">
      <w:pPr>
        <w:tabs>
          <w:tab w:val="left" w:pos="1234"/>
        </w:tabs>
        <w:spacing w:after="0" w:line="360" w:lineRule="auto"/>
        <w:jc w:val="center"/>
        <w:rPr>
          <w:rFonts w:ascii="Times New Roman" w:hAnsi="Times New Roman"/>
          <w:b/>
          <w:sz w:val="28"/>
          <w:szCs w:val="28"/>
        </w:rPr>
      </w:pPr>
    </w:p>
    <w:p w:rsidR="00773EDF" w:rsidRDefault="00773EDF" w:rsidP="00B33383">
      <w:pPr>
        <w:tabs>
          <w:tab w:val="left" w:pos="1234"/>
        </w:tabs>
        <w:spacing w:after="0" w:line="360" w:lineRule="auto"/>
        <w:ind w:firstLine="680"/>
        <w:jc w:val="both"/>
        <w:rPr>
          <w:rFonts w:ascii="Times New Roman" w:hAnsi="Times New Roman"/>
          <w:sz w:val="28"/>
          <w:szCs w:val="28"/>
        </w:rPr>
      </w:pPr>
      <w:r w:rsidRPr="00773EDF">
        <w:rPr>
          <w:rFonts w:ascii="Times New Roman" w:hAnsi="Times New Roman"/>
          <w:sz w:val="28"/>
          <w:szCs w:val="28"/>
        </w:rPr>
        <w:t xml:space="preserve">Актуальность работы обусловлена тем, что </w:t>
      </w:r>
      <w:r w:rsidR="00B33383">
        <w:rPr>
          <w:rFonts w:ascii="Times New Roman" w:hAnsi="Times New Roman"/>
          <w:sz w:val="28"/>
          <w:szCs w:val="28"/>
        </w:rPr>
        <w:t xml:space="preserve">рынок труда является важнейшим элементом в системе мирового хозяйства. На рынке труда осуществляются трудовые отношения между работником и работодателем, которые направлены на взаимовыгодное сотрудничество между ними. </w:t>
      </w:r>
      <w:r w:rsidR="00356BEF">
        <w:rPr>
          <w:rFonts w:ascii="Times New Roman" w:hAnsi="Times New Roman"/>
          <w:sz w:val="28"/>
          <w:szCs w:val="28"/>
        </w:rPr>
        <w:t>Регулярные исследования, проводимые в данной отрасли, доказывают актуальность исследования рынка труда и его значимость в современном мировом хозяйстве.</w:t>
      </w:r>
    </w:p>
    <w:p w:rsidR="00B1051A" w:rsidRDefault="00B1051A" w:rsidP="00C30CC9">
      <w:pPr>
        <w:tabs>
          <w:tab w:val="left" w:pos="1010"/>
        </w:tabs>
        <w:spacing w:after="0" w:line="360" w:lineRule="auto"/>
        <w:ind w:firstLine="680"/>
        <w:jc w:val="both"/>
        <w:rPr>
          <w:rFonts w:ascii="Times New Roman" w:hAnsi="Times New Roman"/>
          <w:sz w:val="28"/>
          <w:szCs w:val="28"/>
          <w:lang w:eastAsia="ru-RU"/>
        </w:rPr>
      </w:pPr>
      <w:r w:rsidRPr="00B1051A">
        <w:rPr>
          <w:rFonts w:ascii="Times New Roman" w:hAnsi="Times New Roman"/>
          <w:sz w:val="28"/>
          <w:szCs w:val="28"/>
        </w:rPr>
        <w:t xml:space="preserve">Рынок труда представляется одним из самых важных компонентов рыночной экономики одновременно с рынком капитала, товаров, ценных бумаг и т.д. Рынок труда ныне имеет много характерных особенностей, в частности, он играет несравненно большее значение в процессах формирования и развития рынка труда человеческого фактора. </w:t>
      </w:r>
      <w:r w:rsidR="00755C30" w:rsidRPr="00755C30">
        <w:rPr>
          <w:rFonts w:ascii="Times New Roman" w:hAnsi="Times New Roman"/>
          <w:sz w:val="28"/>
          <w:szCs w:val="28"/>
          <w:lang w:eastAsia="ru-RU"/>
        </w:rPr>
        <w:t>Нынешние исследователи подмечают, что образование рынка труда происходит в двух направлениях – первое реализуется в присутствии регуляторных процессов, как со стороны государства</w:t>
      </w:r>
      <w:r w:rsidR="00755C30">
        <w:rPr>
          <w:rFonts w:ascii="Times New Roman" w:hAnsi="Times New Roman"/>
          <w:sz w:val="28"/>
          <w:szCs w:val="28"/>
          <w:lang w:eastAsia="ru-RU"/>
        </w:rPr>
        <w:t>,</w:t>
      </w:r>
      <w:r w:rsidR="00755C30" w:rsidRPr="00755C30">
        <w:rPr>
          <w:rFonts w:ascii="Times New Roman" w:hAnsi="Times New Roman"/>
          <w:sz w:val="28"/>
          <w:szCs w:val="28"/>
          <w:lang w:eastAsia="ru-RU"/>
        </w:rPr>
        <w:t xml:space="preserve"> так и разных социальных институтов, а второе из-за отсутствия каких-либо регулирующих механизмов. Оба этих путей в настоящее время и условиях являются взаимодополняющими. </w:t>
      </w:r>
    </w:p>
    <w:p w:rsidR="00B1051A" w:rsidRPr="00755C30" w:rsidRDefault="00B1051A" w:rsidP="00755C30">
      <w:pPr>
        <w:tabs>
          <w:tab w:val="left" w:pos="1234"/>
        </w:tabs>
        <w:spacing w:after="0" w:line="360" w:lineRule="auto"/>
        <w:ind w:firstLine="680"/>
        <w:jc w:val="both"/>
        <w:rPr>
          <w:rFonts w:ascii="Times New Roman" w:hAnsi="Times New Roman"/>
          <w:sz w:val="28"/>
          <w:szCs w:val="28"/>
        </w:rPr>
      </w:pPr>
      <w:r w:rsidRPr="00B1051A">
        <w:rPr>
          <w:rFonts w:ascii="Times New Roman" w:hAnsi="Times New Roman"/>
          <w:sz w:val="28"/>
          <w:szCs w:val="28"/>
        </w:rPr>
        <w:t>В последние годы, система социально-трудовых отношений «переживает» не самые лучшие времена – уровень заработной платы снижается и как итог - работники не хотят работать на работодателя и приносить пользу компании. В итоге, понижается производительность труда на предприятиях</w:t>
      </w:r>
      <w:r w:rsidR="00755C30">
        <w:rPr>
          <w:rFonts w:ascii="Times New Roman" w:hAnsi="Times New Roman"/>
          <w:sz w:val="28"/>
          <w:szCs w:val="28"/>
        </w:rPr>
        <w:t>.</w:t>
      </w:r>
    </w:p>
    <w:p w:rsidR="00755C30" w:rsidRPr="00755C30" w:rsidRDefault="00755C30" w:rsidP="00755C30">
      <w:pPr>
        <w:tabs>
          <w:tab w:val="left" w:pos="1010"/>
        </w:tabs>
        <w:spacing w:after="0" w:line="360" w:lineRule="auto"/>
        <w:ind w:firstLine="680"/>
        <w:jc w:val="both"/>
        <w:rPr>
          <w:rFonts w:ascii="Times New Roman" w:hAnsi="Times New Roman"/>
          <w:sz w:val="28"/>
          <w:szCs w:val="28"/>
          <w:lang w:eastAsia="ru-RU"/>
        </w:rPr>
      </w:pPr>
      <w:r w:rsidRPr="00755C30">
        <w:rPr>
          <w:rFonts w:ascii="Times New Roman" w:hAnsi="Times New Roman"/>
          <w:sz w:val="28"/>
          <w:szCs w:val="28"/>
          <w:lang w:eastAsia="ru-RU"/>
        </w:rPr>
        <w:t xml:space="preserve">Для большинства безработных отсутствие постоянного места работы и зарплаты ведет к снижению уровня жизни, и низкие пособия, для получения которых нужно пройти множество бюрократических процедур, не решают эту проблему. </w:t>
      </w:r>
    </w:p>
    <w:p w:rsidR="00755C30" w:rsidRPr="00755C30" w:rsidRDefault="00755C30" w:rsidP="00755C30">
      <w:pPr>
        <w:tabs>
          <w:tab w:val="left" w:pos="1010"/>
        </w:tabs>
        <w:spacing w:after="0" w:line="360" w:lineRule="auto"/>
        <w:ind w:firstLine="680"/>
        <w:jc w:val="both"/>
        <w:rPr>
          <w:rFonts w:ascii="Times New Roman" w:hAnsi="Times New Roman"/>
          <w:sz w:val="28"/>
          <w:szCs w:val="28"/>
          <w:lang w:eastAsia="ru-RU"/>
        </w:rPr>
      </w:pPr>
      <w:r w:rsidRPr="00755C30">
        <w:rPr>
          <w:rFonts w:ascii="Times New Roman" w:hAnsi="Times New Roman"/>
          <w:sz w:val="28"/>
          <w:szCs w:val="28"/>
          <w:lang w:eastAsia="ru-RU"/>
        </w:rPr>
        <w:t xml:space="preserve">Механизм государственного регулирования занятости осуществляется посредством реализации политики занятости через органы исполнительной </w:t>
      </w:r>
      <w:r w:rsidRPr="00755C30">
        <w:rPr>
          <w:rFonts w:ascii="Times New Roman" w:hAnsi="Times New Roman"/>
          <w:sz w:val="28"/>
          <w:szCs w:val="28"/>
          <w:lang w:eastAsia="ru-RU"/>
        </w:rPr>
        <w:lastRenderedPageBreak/>
        <w:t xml:space="preserve">власти и государственной службы занятости путем составления и осуществления федеральной, региональной и местных программ содействия занятости. </w:t>
      </w:r>
    </w:p>
    <w:p w:rsidR="00773EDF" w:rsidRPr="00773EDF" w:rsidRDefault="00773EDF" w:rsidP="00773EDF">
      <w:pPr>
        <w:tabs>
          <w:tab w:val="left" w:pos="1234"/>
        </w:tabs>
        <w:spacing w:after="0" w:line="360" w:lineRule="auto"/>
        <w:ind w:firstLine="680"/>
        <w:jc w:val="both"/>
        <w:rPr>
          <w:rFonts w:ascii="Times New Roman" w:hAnsi="Times New Roman"/>
          <w:bCs/>
          <w:sz w:val="28"/>
          <w:szCs w:val="28"/>
        </w:rPr>
      </w:pPr>
      <w:r w:rsidRPr="00773EDF">
        <w:rPr>
          <w:rFonts w:ascii="Times New Roman" w:hAnsi="Times New Roman"/>
          <w:bCs/>
          <w:sz w:val="28"/>
          <w:szCs w:val="28"/>
        </w:rPr>
        <w:t>Целью данной работы является исследование направлений развития рынка труда в РФ. Задачами данной работы являются:</w:t>
      </w:r>
    </w:p>
    <w:p w:rsidR="0004172E" w:rsidRPr="0004172E" w:rsidRDefault="0004172E" w:rsidP="0004172E">
      <w:pPr>
        <w:tabs>
          <w:tab w:val="left" w:pos="1234"/>
        </w:tabs>
        <w:spacing w:after="0" w:line="360" w:lineRule="auto"/>
        <w:ind w:firstLine="680"/>
        <w:jc w:val="both"/>
        <w:rPr>
          <w:rFonts w:ascii="Times New Roman" w:hAnsi="Times New Roman"/>
          <w:bCs/>
          <w:sz w:val="28"/>
          <w:szCs w:val="28"/>
        </w:rPr>
      </w:pPr>
      <w:r>
        <w:rPr>
          <w:rFonts w:ascii="Times New Roman" w:hAnsi="Times New Roman"/>
          <w:bCs/>
          <w:sz w:val="28"/>
          <w:szCs w:val="28"/>
        </w:rPr>
        <w:t>1.Изучить п</w:t>
      </w:r>
      <w:r w:rsidRPr="0004172E">
        <w:rPr>
          <w:rFonts w:ascii="Times New Roman" w:hAnsi="Times New Roman"/>
          <w:bCs/>
          <w:sz w:val="28"/>
          <w:szCs w:val="28"/>
        </w:rPr>
        <w:t>онятие и сущность категории «труд»;</w:t>
      </w:r>
    </w:p>
    <w:p w:rsidR="0004172E" w:rsidRPr="0004172E" w:rsidRDefault="0004172E" w:rsidP="0004172E">
      <w:pPr>
        <w:tabs>
          <w:tab w:val="left" w:pos="1234"/>
        </w:tabs>
        <w:spacing w:after="0" w:line="360" w:lineRule="auto"/>
        <w:ind w:firstLine="680"/>
        <w:jc w:val="both"/>
        <w:rPr>
          <w:rFonts w:ascii="Times New Roman" w:hAnsi="Times New Roman"/>
          <w:bCs/>
          <w:sz w:val="28"/>
          <w:szCs w:val="28"/>
        </w:rPr>
      </w:pPr>
      <w:r>
        <w:rPr>
          <w:rFonts w:ascii="Times New Roman" w:hAnsi="Times New Roman"/>
          <w:bCs/>
          <w:sz w:val="28"/>
          <w:szCs w:val="28"/>
        </w:rPr>
        <w:t>2.Исследовать рынок труда и его специфику</w:t>
      </w:r>
      <w:r w:rsidRPr="0004172E">
        <w:rPr>
          <w:rFonts w:ascii="Times New Roman" w:hAnsi="Times New Roman"/>
          <w:bCs/>
          <w:sz w:val="28"/>
          <w:szCs w:val="28"/>
        </w:rPr>
        <w:t>;</w:t>
      </w:r>
    </w:p>
    <w:p w:rsidR="0004172E" w:rsidRPr="0004172E" w:rsidRDefault="0004172E" w:rsidP="0004172E">
      <w:pPr>
        <w:tabs>
          <w:tab w:val="left" w:pos="1234"/>
        </w:tabs>
        <w:spacing w:after="0" w:line="360" w:lineRule="auto"/>
        <w:ind w:firstLine="680"/>
        <w:jc w:val="both"/>
        <w:rPr>
          <w:rFonts w:ascii="Times New Roman" w:hAnsi="Times New Roman"/>
          <w:bCs/>
          <w:sz w:val="28"/>
          <w:szCs w:val="28"/>
        </w:rPr>
      </w:pPr>
      <w:r>
        <w:rPr>
          <w:rFonts w:ascii="Times New Roman" w:hAnsi="Times New Roman"/>
          <w:bCs/>
          <w:sz w:val="28"/>
          <w:szCs w:val="28"/>
        </w:rPr>
        <w:t>3.Рассмотреть р</w:t>
      </w:r>
      <w:r w:rsidRPr="0004172E">
        <w:rPr>
          <w:rFonts w:ascii="Times New Roman" w:hAnsi="Times New Roman"/>
          <w:bCs/>
          <w:sz w:val="28"/>
          <w:szCs w:val="28"/>
        </w:rPr>
        <w:t>азделение труда и его особенности;</w:t>
      </w:r>
    </w:p>
    <w:p w:rsidR="00A42B56" w:rsidRPr="00A42B56" w:rsidRDefault="0004172E" w:rsidP="00A42B56">
      <w:pPr>
        <w:tabs>
          <w:tab w:val="left" w:pos="1234"/>
        </w:tabs>
        <w:spacing w:after="0" w:line="360" w:lineRule="auto"/>
        <w:ind w:firstLine="680"/>
        <w:jc w:val="both"/>
        <w:rPr>
          <w:rFonts w:ascii="Times New Roman" w:hAnsi="Times New Roman"/>
          <w:bCs/>
          <w:sz w:val="28"/>
          <w:szCs w:val="28"/>
        </w:rPr>
      </w:pPr>
      <w:r w:rsidRPr="0004172E">
        <w:rPr>
          <w:rFonts w:ascii="Times New Roman" w:hAnsi="Times New Roman"/>
          <w:bCs/>
          <w:sz w:val="28"/>
          <w:szCs w:val="28"/>
        </w:rPr>
        <w:t>4</w:t>
      </w:r>
      <w:r w:rsidR="00A42B56">
        <w:rPr>
          <w:rFonts w:ascii="Times New Roman" w:hAnsi="Times New Roman"/>
          <w:bCs/>
          <w:sz w:val="28"/>
          <w:szCs w:val="28"/>
        </w:rPr>
        <w:t>.Провести а</w:t>
      </w:r>
      <w:r w:rsidR="00A42B56" w:rsidRPr="00A42B56">
        <w:rPr>
          <w:rFonts w:ascii="Times New Roman" w:hAnsi="Times New Roman"/>
          <w:bCs/>
          <w:sz w:val="28"/>
          <w:szCs w:val="28"/>
        </w:rPr>
        <w:t>нализ показателей рынка труда в РФ</w:t>
      </w:r>
      <w:r w:rsidR="00356BEF">
        <w:rPr>
          <w:rFonts w:ascii="Times New Roman" w:hAnsi="Times New Roman"/>
          <w:bCs/>
          <w:sz w:val="28"/>
          <w:szCs w:val="28"/>
        </w:rPr>
        <w:t>, исследовать структурные компоненты рынка труда РФ</w:t>
      </w:r>
      <w:r w:rsidR="00A42B56" w:rsidRPr="00A42B56">
        <w:rPr>
          <w:rFonts w:ascii="Times New Roman" w:hAnsi="Times New Roman"/>
          <w:bCs/>
          <w:sz w:val="28"/>
          <w:szCs w:val="28"/>
        </w:rPr>
        <w:t>;</w:t>
      </w:r>
    </w:p>
    <w:p w:rsidR="00A42B56" w:rsidRPr="00A42B56" w:rsidRDefault="0004172E" w:rsidP="00A42B56">
      <w:pPr>
        <w:tabs>
          <w:tab w:val="left" w:pos="1234"/>
        </w:tabs>
        <w:spacing w:after="0" w:line="360" w:lineRule="auto"/>
        <w:ind w:firstLine="680"/>
        <w:jc w:val="both"/>
        <w:rPr>
          <w:rFonts w:ascii="Times New Roman" w:hAnsi="Times New Roman"/>
          <w:bCs/>
          <w:sz w:val="28"/>
          <w:szCs w:val="28"/>
        </w:rPr>
      </w:pPr>
      <w:r w:rsidRPr="0004172E">
        <w:rPr>
          <w:rFonts w:ascii="Times New Roman" w:hAnsi="Times New Roman"/>
          <w:bCs/>
          <w:sz w:val="28"/>
          <w:szCs w:val="28"/>
        </w:rPr>
        <w:t>5</w:t>
      </w:r>
      <w:r w:rsidR="00A42B56">
        <w:rPr>
          <w:rFonts w:ascii="Times New Roman" w:hAnsi="Times New Roman"/>
          <w:bCs/>
          <w:sz w:val="28"/>
          <w:szCs w:val="28"/>
        </w:rPr>
        <w:t xml:space="preserve">.Выяснить специфику </w:t>
      </w:r>
      <w:r w:rsidR="00A42B56" w:rsidRPr="00A42B56">
        <w:rPr>
          <w:rFonts w:ascii="Times New Roman" w:hAnsi="Times New Roman"/>
          <w:bCs/>
          <w:sz w:val="28"/>
          <w:szCs w:val="28"/>
        </w:rPr>
        <w:t>государственной политики занятости населения в РФ</w:t>
      </w:r>
      <w:r w:rsidR="00356BEF">
        <w:rPr>
          <w:rFonts w:ascii="Times New Roman" w:hAnsi="Times New Roman"/>
          <w:bCs/>
          <w:sz w:val="28"/>
          <w:szCs w:val="28"/>
        </w:rPr>
        <w:t>, исследовать основные направления поддержки населения</w:t>
      </w:r>
      <w:r w:rsidR="00A42B56" w:rsidRPr="00A42B56">
        <w:rPr>
          <w:rFonts w:ascii="Times New Roman" w:hAnsi="Times New Roman"/>
          <w:bCs/>
          <w:sz w:val="28"/>
          <w:szCs w:val="28"/>
        </w:rPr>
        <w:t>;</w:t>
      </w:r>
    </w:p>
    <w:p w:rsidR="00A42B56" w:rsidRPr="00A42B56" w:rsidRDefault="0004172E" w:rsidP="00A42B56">
      <w:pPr>
        <w:tabs>
          <w:tab w:val="left" w:pos="1234"/>
        </w:tabs>
        <w:spacing w:after="0" w:line="360" w:lineRule="auto"/>
        <w:ind w:firstLine="680"/>
        <w:jc w:val="both"/>
        <w:rPr>
          <w:rFonts w:ascii="Times New Roman" w:hAnsi="Times New Roman"/>
          <w:bCs/>
          <w:sz w:val="28"/>
          <w:szCs w:val="28"/>
        </w:rPr>
      </w:pPr>
      <w:r w:rsidRPr="0004172E">
        <w:rPr>
          <w:rFonts w:ascii="Times New Roman" w:hAnsi="Times New Roman"/>
          <w:bCs/>
          <w:sz w:val="28"/>
          <w:szCs w:val="28"/>
        </w:rPr>
        <w:t>6</w:t>
      </w:r>
      <w:r w:rsidR="00A42B56">
        <w:rPr>
          <w:rFonts w:ascii="Times New Roman" w:hAnsi="Times New Roman"/>
          <w:bCs/>
          <w:sz w:val="28"/>
          <w:szCs w:val="28"/>
        </w:rPr>
        <w:t>.Оценить п</w:t>
      </w:r>
      <w:r w:rsidR="00A42B56" w:rsidRPr="00A42B56">
        <w:rPr>
          <w:rFonts w:ascii="Times New Roman" w:hAnsi="Times New Roman"/>
          <w:bCs/>
          <w:sz w:val="28"/>
          <w:szCs w:val="28"/>
        </w:rPr>
        <w:t>роблемы рынка труда и перспективы государственной политики занятости населения в РФ.</w:t>
      </w:r>
    </w:p>
    <w:p w:rsidR="006A2CBF" w:rsidRDefault="00755C30" w:rsidP="00D30629">
      <w:pPr>
        <w:tabs>
          <w:tab w:val="left" w:pos="1234"/>
        </w:tabs>
        <w:spacing w:after="0" w:line="360" w:lineRule="auto"/>
        <w:ind w:firstLine="680"/>
        <w:jc w:val="both"/>
        <w:rPr>
          <w:rFonts w:ascii="Times New Roman" w:hAnsi="Times New Roman"/>
          <w:bCs/>
          <w:sz w:val="28"/>
          <w:szCs w:val="28"/>
        </w:rPr>
      </w:pPr>
      <w:r>
        <w:rPr>
          <w:rFonts w:ascii="Times New Roman" w:hAnsi="Times New Roman"/>
          <w:bCs/>
          <w:sz w:val="28"/>
          <w:szCs w:val="28"/>
        </w:rPr>
        <w:t>Объектом</w:t>
      </w:r>
      <w:r w:rsidR="00773EDF" w:rsidRPr="00773EDF">
        <w:rPr>
          <w:rFonts w:ascii="Times New Roman" w:hAnsi="Times New Roman"/>
          <w:bCs/>
          <w:sz w:val="28"/>
          <w:szCs w:val="28"/>
        </w:rPr>
        <w:t xml:space="preserve"> исследования в работе выступает рынок труда.  </w:t>
      </w:r>
    </w:p>
    <w:p w:rsidR="00C909F6" w:rsidRDefault="00773EDF" w:rsidP="00D30629">
      <w:pPr>
        <w:tabs>
          <w:tab w:val="left" w:pos="1234"/>
        </w:tabs>
        <w:spacing w:after="0" w:line="360" w:lineRule="auto"/>
        <w:ind w:firstLine="680"/>
        <w:jc w:val="both"/>
        <w:rPr>
          <w:rFonts w:ascii="Times New Roman" w:hAnsi="Times New Roman"/>
          <w:bCs/>
          <w:sz w:val="28"/>
          <w:szCs w:val="28"/>
        </w:rPr>
      </w:pPr>
      <w:r w:rsidRPr="00773EDF">
        <w:rPr>
          <w:rFonts w:ascii="Times New Roman" w:hAnsi="Times New Roman"/>
          <w:bCs/>
          <w:sz w:val="28"/>
          <w:szCs w:val="28"/>
        </w:rPr>
        <w:t>Предмет исследования –</w:t>
      </w:r>
      <w:r w:rsidR="00324045">
        <w:rPr>
          <w:rFonts w:ascii="Times New Roman" w:hAnsi="Times New Roman"/>
          <w:bCs/>
          <w:sz w:val="28"/>
          <w:szCs w:val="28"/>
        </w:rPr>
        <w:t xml:space="preserve"> особенности</w:t>
      </w:r>
      <w:r w:rsidR="00FB4A2A">
        <w:rPr>
          <w:rFonts w:ascii="Times New Roman" w:hAnsi="Times New Roman"/>
          <w:bCs/>
          <w:sz w:val="28"/>
          <w:szCs w:val="28"/>
        </w:rPr>
        <w:t xml:space="preserve"> </w:t>
      </w:r>
      <w:r w:rsidR="00A42B56">
        <w:rPr>
          <w:rFonts w:ascii="Times New Roman" w:hAnsi="Times New Roman"/>
          <w:bCs/>
          <w:sz w:val="28"/>
          <w:szCs w:val="28"/>
        </w:rPr>
        <w:t>рынка труда в РФ</w:t>
      </w:r>
      <w:r w:rsidR="00522AF8">
        <w:rPr>
          <w:rFonts w:ascii="Times New Roman" w:hAnsi="Times New Roman"/>
          <w:bCs/>
          <w:sz w:val="28"/>
          <w:szCs w:val="28"/>
        </w:rPr>
        <w:t xml:space="preserve"> </w:t>
      </w:r>
    </w:p>
    <w:p w:rsidR="00773EDF" w:rsidRPr="00773EDF" w:rsidRDefault="00773EDF" w:rsidP="00773EDF">
      <w:pPr>
        <w:tabs>
          <w:tab w:val="left" w:pos="1234"/>
        </w:tabs>
        <w:spacing w:after="0" w:line="360" w:lineRule="auto"/>
        <w:ind w:firstLine="680"/>
        <w:jc w:val="both"/>
        <w:rPr>
          <w:rFonts w:ascii="Times New Roman" w:hAnsi="Times New Roman"/>
          <w:bCs/>
          <w:sz w:val="28"/>
          <w:szCs w:val="28"/>
        </w:rPr>
      </w:pPr>
      <w:r w:rsidRPr="00773EDF">
        <w:rPr>
          <w:rFonts w:ascii="Times New Roman" w:hAnsi="Times New Roman"/>
          <w:bCs/>
          <w:sz w:val="28"/>
          <w:szCs w:val="28"/>
        </w:rPr>
        <w:t xml:space="preserve">В работе были применены следующие методы исследования: методы сравнения и анализа </w:t>
      </w:r>
    </w:p>
    <w:p w:rsidR="00AD5702" w:rsidRPr="00AA325D" w:rsidRDefault="00324045" w:rsidP="00324045">
      <w:pPr>
        <w:tabs>
          <w:tab w:val="left" w:pos="1234"/>
        </w:tabs>
        <w:spacing w:after="0" w:line="360" w:lineRule="auto"/>
        <w:ind w:firstLine="680"/>
        <w:jc w:val="both"/>
        <w:rPr>
          <w:rFonts w:ascii="Times New Roman" w:hAnsi="Times New Roman"/>
          <w:bCs/>
          <w:sz w:val="28"/>
          <w:szCs w:val="28"/>
        </w:rPr>
      </w:pPr>
      <w:r>
        <w:rPr>
          <w:rFonts w:ascii="Times New Roman" w:hAnsi="Times New Roman"/>
          <w:bCs/>
          <w:sz w:val="28"/>
          <w:szCs w:val="28"/>
        </w:rPr>
        <w:t xml:space="preserve">В основе написания работы </w:t>
      </w:r>
      <w:r w:rsidR="00AD5702" w:rsidRPr="00AA325D">
        <w:rPr>
          <w:rFonts w:ascii="Times New Roman" w:hAnsi="Times New Roman"/>
          <w:bCs/>
          <w:sz w:val="28"/>
          <w:szCs w:val="28"/>
        </w:rPr>
        <w:t>труды и работы отечественных и</w:t>
      </w:r>
      <w:r w:rsidR="00755C30">
        <w:rPr>
          <w:rFonts w:ascii="Times New Roman" w:hAnsi="Times New Roman"/>
          <w:bCs/>
          <w:sz w:val="28"/>
          <w:szCs w:val="28"/>
        </w:rPr>
        <w:t xml:space="preserve"> зарубежных авторов, таких как </w:t>
      </w:r>
      <w:r w:rsidR="00AA325D" w:rsidRPr="00AA325D">
        <w:rPr>
          <w:rFonts w:ascii="Times New Roman" w:hAnsi="Times New Roman"/>
          <w:bCs/>
          <w:sz w:val="28"/>
          <w:szCs w:val="28"/>
        </w:rPr>
        <w:t>Новиков Е.А., Никулина Ю.Н., Черкесов Б.А., Лобода О.Б. и т</w:t>
      </w:r>
      <w:r w:rsidR="00CD4B2B">
        <w:rPr>
          <w:rFonts w:ascii="Times New Roman" w:hAnsi="Times New Roman"/>
          <w:bCs/>
          <w:sz w:val="28"/>
          <w:szCs w:val="28"/>
        </w:rPr>
        <w:t>.</w:t>
      </w:r>
      <w:r w:rsidR="00AA325D" w:rsidRPr="00AA325D">
        <w:rPr>
          <w:rFonts w:ascii="Times New Roman" w:hAnsi="Times New Roman"/>
          <w:bCs/>
          <w:sz w:val="28"/>
          <w:szCs w:val="28"/>
        </w:rPr>
        <w:t>д.</w:t>
      </w:r>
    </w:p>
    <w:p w:rsidR="00773EDF" w:rsidRPr="00773EDF" w:rsidRDefault="00773EDF" w:rsidP="00773EDF">
      <w:pPr>
        <w:tabs>
          <w:tab w:val="left" w:pos="1234"/>
        </w:tabs>
        <w:spacing w:after="0" w:line="360" w:lineRule="auto"/>
        <w:ind w:firstLine="680"/>
        <w:jc w:val="both"/>
        <w:rPr>
          <w:rFonts w:ascii="Times New Roman" w:hAnsi="Times New Roman"/>
          <w:bCs/>
          <w:sz w:val="28"/>
          <w:szCs w:val="28"/>
        </w:rPr>
      </w:pPr>
      <w:r w:rsidRPr="00773EDF">
        <w:rPr>
          <w:rFonts w:ascii="Times New Roman" w:hAnsi="Times New Roman"/>
          <w:bCs/>
          <w:sz w:val="28"/>
          <w:szCs w:val="28"/>
        </w:rPr>
        <w:t xml:space="preserve">Работа состоит из введения, </w:t>
      </w:r>
      <w:r w:rsidR="00A42B56">
        <w:rPr>
          <w:rFonts w:ascii="Times New Roman" w:hAnsi="Times New Roman"/>
          <w:bCs/>
          <w:sz w:val="28"/>
          <w:szCs w:val="28"/>
        </w:rPr>
        <w:t>дву</w:t>
      </w:r>
      <w:r w:rsidRPr="00773EDF">
        <w:rPr>
          <w:rFonts w:ascii="Times New Roman" w:hAnsi="Times New Roman"/>
          <w:bCs/>
          <w:sz w:val="28"/>
          <w:szCs w:val="28"/>
        </w:rPr>
        <w:t>х глав, заключения и списка использованной литературы.</w:t>
      </w:r>
    </w:p>
    <w:p w:rsidR="00773EDF" w:rsidRDefault="00773EDF" w:rsidP="00773EDF">
      <w:pPr>
        <w:tabs>
          <w:tab w:val="left" w:pos="1234"/>
        </w:tabs>
        <w:spacing w:after="0" w:line="360" w:lineRule="auto"/>
        <w:jc w:val="center"/>
        <w:rPr>
          <w:rFonts w:ascii="Times New Roman" w:hAnsi="Times New Roman"/>
          <w:b/>
          <w:sz w:val="28"/>
          <w:szCs w:val="28"/>
        </w:rPr>
      </w:pPr>
    </w:p>
    <w:p w:rsidR="00773EDF" w:rsidRDefault="00773EDF" w:rsidP="00773EDF">
      <w:pPr>
        <w:tabs>
          <w:tab w:val="left" w:pos="1234"/>
        </w:tabs>
        <w:spacing w:after="0" w:line="360" w:lineRule="auto"/>
        <w:jc w:val="center"/>
        <w:rPr>
          <w:rFonts w:ascii="Times New Roman" w:hAnsi="Times New Roman"/>
          <w:b/>
          <w:sz w:val="28"/>
          <w:szCs w:val="28"/>
        </w:rPr>
      </w:pPr>
    </w:p>
    <w:p w:rsidR="00773EDF" w:rsidRDefault="00773EDF" w:rsidP="00773EDF">
      <w:pPr>
        <w:tabs>
          <w:tab w:val="left" w:pos="1234"/>
        </w:tabs>
        <w:spacing w:after="0" w:line="360" w:lineRule="auto"/>
        <w:jc w:val="center"/>
        <w:rPr>
          <w:rFonts w:ascii="Times New Roman" w:hAnsi="Times New Roman"/>
          <w:b/>
          <w:sz w:val="28"/>
          <w:szCs w:val="28"/>
        </w:rPr>
      </w:pPr>
    </w:p>
    <w:p w:rsidR="00773EDF" w:rsidRDefault="00773EDF" w:rsidP="00773EDF">
      <w:pPr>
        <w:tabs>
          <w:tab w:val="left" w:pos="1234"/>
        </w:tabs>
        <w:spacing w:after="0" w:line="360" w:lineRule="auto"/>
        <w:jc w:val="center"/>
        <w:rPr>
          <w:rFonts w:ascii="Times New Roman" w:hAnsi="Times New Roman"/>
          <w:b/>
          <w:sz w:val="28"/>
          <w:szCs w:val="28"/>
        </w:rPr>
      </w:pPr>
    </w:p>
    <w:p w:rsidR="00773EDF" w:rsidRDefault="00773EDF" w:rsidP="00FB4A2A">
      <w:pPr>
        <w:tabs>
          <w:tab w:val="left" w:pos="1234"/>
        </w:tabs>
        <w:spacing w:after="0" w:line="360" w:lineRule="auto"/>
        <w:rPr>
          <w:rFonts w:ascii="Times New Roman" w:hAnsi="Times New Roman"/>
          <w:b/>
          <w:sz w:val="28"/>
          <w:szCs w:val="28"/>
        </w:rPr>
      </w:pPr>
    </w:p>
    <w:p w:rsidR="00A91336" w:rsidRDefault="00A91336" w:rsidP="00FB4A2A">
      <w:pPr>
        <w:tabs>
          <w:tab w:val="left" w:pos="1234"/>
        </w:tabs>
        <w:spacing w:after="0" w:line="360" w:lineRule="auto"/>
        <w:rPr>
          <w:rFonts w:ascii="Times New Roman" w:hAnsi="Times New Roman"/>
          <w:b/>
          <w:sz w:val="28"/>
          <w:szCs w:val="28"/>
        </w:rPr>
      </w:pPr>
    </w:p>
    <w:p w:rsidR="00A91336" w:rsidRDefault="00A91336" w:rsidP="00FB4A2A">
      <w:pPr>
        <w:tabs>
          <w:tab w:val="left" w:pos="1234"/>
        </w:tabs>
        <w:spacing w:after="0" w:line="360" w:lineRule="auto"/>
        <w:rPr>
          <w:rFonts w:ascii="Times New Roman" w:hAnsi="Times New Roman"/>
          <w:b/>
          <w:sz w:val="28"/>
          <w:szCs w:val="28"/>
        </w:rPr>
      </w:pPr>
    </w:p>
    <w:p w:rsidR="0042276F" w:rsidRDefault="0042276F" w:rsidP="00FB4A2A">
      <w:pPr>
        <w:tabs>
          <w:tab w:val="left" w:pos="1234"/>
        </w:tabs>
        <w:spacing w:after="0" w:line="360" w:lineRule="auto"/>
        <w:rPr>
          <w:rFonts w:ascii="Times New Roman" w:hAnsi="Times New Roman"/>
          <w:b/>
          <w:sz w:val="28"/>
          <w:szCs w:val="28"/>
        </w:rPr>
      </w:pPr>
    </w:p>
    <w:p w:rsidR="00881D8E" w:rsidRPr="00881D8E" w:rsidRDefault="00881D8E" w:rsidP="00881D8E">
      <w:pPr>
        <w:tabs>
          <w:tab w:val="left" w:pos="4133"/>
        </w:tabs>
        <w:spacing w:after="0" w:line="360" w:lineRule="auto"/>
        <w:ind w:firstLine="680"/>
        <w:jc w:val="center"/>
        <w:rPr>
          <w:rFonts w:ascii="Times New Roman" w:hAnsi="Times New Roman"/>
          <w:b/>
          <w:sz w:val="28"/>
          <w:szCs w:val="28"/>
        </w:rPr>
      </w:pPr>
      <w:r w:rsidRPr="00881D8E">
        <w:rPr>
          <w:rFonts w:ascii="Times New Roman" w:hAnsi="Times New Roman"/>
          <w:b/>
          <w:sz w:val="28"/>
          <w:szCs w:val="28"/>
        </w:rPr>
        <w:lastRenderedPageBreak/>
        <w:t>1. Теоретические особенности изучения рынка труда</w:t>
      </w:r>
    </w:p>
    <w:p w:rsidR="00881D8E" w:rsidRPr="00881D8E" w:rsidRDefault="00881D8E" w:rsidP="00881D8E">
      <w:pPr>
        <w:tabs>
          <w:tab w:val="left" w:pos="4133"/>
        </w:tabs>
        <w:spacing w:after="0" w:line="360" w:lineRule="auto"/>
        <w:ind w:firstLine="680"/>
        <w:jc w:val="center"/>
        <w:rPr>
          <w:rFonts w:ascii="Times New Roman" w:hAnsi="Times New Roman"/>
          <w:b/>
          <w:sz w:val="28"/>
          <w:szCs w:val="28"/>
        </w:rPr>
      </w:pPr>
      <w:r w:rsidRPr="00881D8E">
        <w:rPr>
          <w:rFonts w:ascii="Times New Roman" w:hAnsi="Times New Roman"/>
          <w:b/>
          <w:sz w:val="28"/>
          <w:szCs w:val="28"/>
        </w:rPr>
        <w:t>1.1.</w:t>
      </w:r>
      <w:r>
        <w:rPr>
          <w:rFonts w:ascii="Times New Roman" w:hAnsi="Times New Roman"/>
          <w:b/>
          <w:sz w:val="28"/>
          <w:szCs w:val="28"/>
        </w:rPr>
        <w:t xml:space="preserve"> </w:t>
      </w:r>
      <w:r w:rsidRPr="00881D8E">
        <w:rPr>
          <w:rFonts w:ascii="Times New Roman" w:hAnsi="Times New Roman"/>
          <w:b/>
          <w:sz w:val="28"/>
          <w:szCs w:val="28"/>
        </w:rPr>
        <w:t>Понятие и сущность категории «труд»</w:t>
      </w:r>
    </w:p>
    <w:p w:rsidR="00881D8E" w:rsidRDefault="00881D8E" w:rsidP="00BB7A60">
      <w:pPr>
        <w:tabs>
          <w:tab w:val="left" w:pos="1234"/>
        </w:tabs>
        <w:spacing w:after="0" w:line="360" w:lineRule="auto"/>
        <w:ind w:firstLine="680"/>
        <w:jc w:val="both"/>
        <w:rPr>
          <w:rFonts w:ascii="Times New Roman" w:hAnsi="Times New Roman"/>
          <w:sz w:val="28"/>
          <w:szCs w:val="28"/>
        </w:rPr>
      </w:pPr>
    </w:p>
    <w:p w:rsidR="004C496D" w:rsidRDefault="004C496D" w:rsidP="003B5315">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Система социально-трудовых отношений в современном обществе достаточно сложный механизм, состоящий из взаимосвязанных структурных элементов, в которой ключевое значение занимает труд.</w:t>
      </w:r>
      <w:r w:rsidR="003B5315" w:rsidRPr="003B5315">
        <w:rPr>
          <w:rFonts w:ascii="Times New Roman" w:hAnsi="Times New Roman"/>
          <w:sz w:val="28"/>
          <w:szCs w:val="28"/>
          <w:vertAlign w:val="superscript"/>
        </w:rPr>
        <w:t xml:space="preserve"> </w:t>
      </w:r>
      <w:r w:rsidR="003B5315" w:rsidRPr="003B5315">
        <w:rPr>
          <w:rFonts w:ascii="Times New Roman" w:hAnsi="Times New Roman"/>
          <w:sz w:val="28"/>
          <w:szCs w:val="28"/>
          <w:vertAlign w:val="superscript"/>
        </w:rPr>
        <w:footnoteReference w:customMarkFollows="1" w:id="1"/>
        <w:t>3</w:t>
      </w:r>
    </w:p>
    <w:p w:rsidR="004C496D" w:rsidRDefault="004C496D" w:rsidP="00BB7A60">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Существует множество различ</w:t>
      </w:r>
      <w:r w:rsidR="003B5315">
        <w:rPr>
          <w:rFonts w:ascii="Times New Roman" w:hAnsi="Times New Roman"/>
          <w:sz w:val="28"/>
          <w:szCs w:val="28"/>
        </w:rPr>
        <w:t>ных определений данного понятия.</w:t>
      </w:r>
      <w:r w:rsidR="00EB1C7C">
        <w:rPr>
          <w:rFonts w:ascii="Times New Roman" w:hAnsi="Times New Roman"/>
          <w:sz w:val="28"/>
          <w:szCs w:val="28"/>
        </w:rPr>
        <w:t xml:space="preserve"> Обобщив мнения ученых по данному вопросу, дадим свое определение. </w:t>
      </w:r>
    </w:p>
    <w:p w:rsidR="00674C69" w:rsidRDefault="00EB1C7C" w:rsidP="004C496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Итак, под трудом принято понимать деятельность человека, направленную на удовлетворение его жизненных потребностей. Отличительной особенностью человека, как живого существа, является именно трудовая деятельность.</w:t>
      </w:r>
      <w:r w:rsidR="004C496D">
        <w:rPr>
          <w:rStyle w:val="ac"/>
          <w:rFonts w:ascii="Times New Roman" w:hAnsi="Times New Roman"/>
          <w:sz w:val="28"/>
          <w:szCs w:val="28"/>
        </w:rPr>
        <w:footnoteReference w:customMarkFollows="1" w:id="2"/>
        <w:t>18</w:t>
      </w:r>
      <w:r w:rsidR="004C496D">
        <w:rPr>
          <w:rStyle w:val="ac"/>
          <w:rFonts w:ascii="Times New Roman" w:hAnsi="Times New Roman"/>
          <w:sz w:val="28"/>
          <w:szCs w:val="28"/>
        </w:rPr>
        <w:tab/>
      </w:r>
    </w:p>
    <w:p w:rsidR="00674C69" w:rsidRDefault="00674C69" w:rsidP="004C496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В современном обществе принято выделять самые разнообразные характеристики труда, к которым можно отнести такие, как</w:t>
      </w:r>
      <w:r w:rsidRPr="00674C69">
        <w:rPr>
          <w:rFonts w:ascii="Times New Roman" w:hAnsi="Times New Roman"/>
          <w:sz w:val="28"/>
          <w:szCs w:val="28"/>
        </w:rPr>
        <w:t>:</w:t>
      </w:r>
      <w:r>
        <w:rPr>
          <w:rFonts w:ascii="Times New Roman" w:hAnsi="Times New Roman"/>
          <w:sz w:val="28"/>
          <w:szCs w:val="28"/>
        </w:rPr>
        <w:t xml:space="preserve"> </w:t>
      </w:r>
    </w:p>
    <w:p w:rsidR="00674C69" w:rsidRPr="00674C69" w:rsidRDefault="00674C69" w:rsidP="00674C69">
      <w:pPr>
        <w:tabs>
          <w:tab w:val="left" w:pos="1234"/>
        </w:tabs>
        <w:spacing w:after="0" w:line="360" w:lineRule="auto"/>
        <w:ind w:firstLine="680"/>
        <w:jc w:val="both"/>
        <w:rPr>
          <w:rFonts w:ascii="Times New Roman" w:hAnsi="Times New Roman"/>
          <w:sz w:val="28"/>
          <w:szCs w:val="28"/>
        </w:rPr>
      </w:pPr>
      <w:r w:rsidRPr="00674C69">
        <w:rPr>
          <w:rFonts w:ascii="Times New Roman" w:hAnsi="Times New Roman"/>
          <w:sz w:val="28"/>
          <w:szCs w:val="28"/>
        </w:rPr>
        <w:t xml:space="preserve">1. содержание труда, </w:t>
      </w:r>
    </w:p>
    <w:p w:rsidR="00674C69" w:rsidRPr="00674C69" w:rsidRDefault="00674C69" w:rsidP="00674C69">
      <w:pPr>
        <w:tabs>
          <w:tab w:val="left" w:pos="1234"/>
        </w:tabs>
        <w:spacing w:after="0" w:line="360" w:lineRule="auto"/>
        <w:ind w:firstLine="680"/>
        <w:jc w:val="both"/>
        <w:rPr>
          <w:rFonts w:ascii="Times New Roman" w:hAnsi="Times New Roman"/>
          <w:sz w:val="28"/>
          <w:szCs w:val="28"/>
        </w:rPr>
      </w:pPr>
      <w:r w:rsidRPr="00674C69">
        <w:rPr>
          <w:rFonts w:ascii="Times New Roman" w:hAnsi="Times New Roman"/>
          <w:sz w:val="28"/>
          <w:szCs w:val="28"/>
        </w:rPr>
        <w:t xml:space="preserve">2. субъект труда, </w:t>
      </w:r>
    </w:p>
    <w:p w:rsidR="00674C69" w:rsidRPr="00674C69" w:rsidRDefault="00674C69" w:rsidP="00674C69">
      <w:pPr>
        <w:tabs>
          <w:tab w:val="left" w:pos="1234"/>
        </w:tabs>
        <w:spacing w:after="0" w:line="360" w:lineRule="auto"/>
        <w:ind w:firstLine="680"/>
        <w:jc w:val="both"/>
        <w:rPr>
          <w:rFonts w:ascii="Times New Roman" w:hAnsi="Times New Roman"/>
          <w:sz w:val="28"/>
          <w:szCs w:val="28"/>
        </w:rPr>
      </w:pPr>
      <w:r w:rsidRPr="00674C69">
        <w:rPr>
          <w:rFonts w:ascii="Times New Roman" w:hAnsi="Times New Roman"/>
          <w:sz w:val="28"/>
          <w:szCs w:val="28"/>
        </w:rPr>
        <w:t>3. предмет труда,</w:t>
      </w:r>
    </w:p>
    <w:p w:rsidR="00674C69" w:rsidRPr="00674C69" w:rsidRDefault="00674C69" w:rsidP="00674C69">
      <w:pPr>
        <w:tabs>
          <w:tab w:val="left" w:pos="1234"/>
        </w:tabs>
        <w:spacing w:after="0" w:line="360" w:lineRule="auto"/>
        <w:ind w:firstLine="680"/>
        <w:jc w:val="both"/>
        <w:rPr>
          <w:rFonts w:ascii="Times New Roman" w:hAnsi="Times New Roman"/>
          <w:sz w:val="28"/>
          <w:szCs w:val="28"/>
        </w:rPr>
      </w:pPr>
      <w:r w:rsidRPr="00674C69">
        <w:rPr>
          <w:rFonts w:ascii="Times New Roman" w:hAnsi="Times New Roman"/>
          <w:sz w:val="28"/>
          <w:szCs w:val="28"/>
        </w:rPr>
        <w:t xml:space="preserve">4.средства труда, </w:t>
      </w:r>
    </w:p>
    <w:p w:rsidR="00674C69" w:rsidRPr="00674C69" w:rsidRDefault="00674C69" w:rsidP="00674C69">
      <w:pPr>
        <w:tabs>
          <w:tab w:val="left" w:pos="1234"/>
        </w:tabs>
        <w:spacing w:after="0" w:line="360" w:lineRule="auto"/>
        <w:ind w:firstLine="680"/>
        <w:jc w:val="both"/>
        <w:rPr>
          <w:rFonts w:ascii="Times New Roman" w:hAnsi="Times New Roman"/>
          <w:sz w:val="28"/>
          <w:szCs w:val="28"/>
        </w:rPr>
      </w:pPr>
      <w:r w:rsidRPr="00674C69">
        <w:rPr>
          <w:rFonts w:ascii="Times New Roman" w:hAnsi="Times New Roman"/>
          <w:sz w:val="28"/>
          <w:szCs w:val="28"/>
        </w:rPr>
        <w:t xml:space="preserve">5 продукт труда, </w:t>
      </w:r>
    </w:p>
    <w:p w:rsidR="004C496D" w:rsidRDefault="00674C69" w:rsidP="00674C69">
      <w:pPr>
        <w:tabs>
          <w:tab w:val="left" w:pos="1234"/>
        </w:tabs>
        <w:spacing w:after="0" w:line="360" w:lineRule="auto"/>
        <w:ind w:firstLine="680"/>
        <w:jc w:val="both"/>
        <w:rPr>
          <w:rFonts w:ascii="Times New Roman" w:hAnsi="Times New Roman"/>
          <w:sz w:val="28"/>
          <w:szCs w:val="28"/>
        </w:rPr>
      </w:pPr>
      <w:r w:rsidRPr="00674C69">
        <w:rPr>
          <w:rFonts w:ascii="Times New Roman" w:hAnsi="Times New Roman"/>
          <w:sz w:val="28"/>
          <w:szCs w:val="28"/>
        </w:rPr>
        <w:t xml:space="preserve">6 ценность труда. </w:t>
      </w:r>
      <w:r w:rsidR="004C496D">
        <w:rPr>
          <w:rStyle w:val="ac"/>
          <w:rFonts w:ascii="Times New Roman" w:hAnsi="Times New Roman"/>
          <w:sz w:val="28"/>
          <w:szCs w:val="28"/>
        </w:rPr>
        <w:footnoteReference w:customMarkFollows="1" w:id="3"/>
        <w:t>19</w:t>
      </w:r>
      <w:r w:rsidR="004C496D">
        <w:rPr>
          <w:rStyle w:val="ac"/>
          <w:rFonts w:ascii="Times New Roman" w:hAnsi="Times New Roman"/>
          <w:sz w:val="28"/>
          <w:szCs w:val="28"/>
        </w:rPr>
        <w:tab/>
      </w:r>
    </w:p>
    <w:p w:rsidR="00BB7A60" w:rsidRDefault="00BB7A60" w:rsidP="00FE77BB">
      <w:pPr>
        <w:tabs>
          <w:tab w:val="left" w:pos="1627"/>
        </w:tabs>
        <w:spacing w:after="0" w:line="360" w:lineRule="auto"/>
        <w:ind w:firstLine="680"/>
        <w:jc w:val="both"/>
        <w:rPr>
          <w:rFonts w:ascii="Times New Roman" w:hAnsi="Times New Roman"/>
          <w:sz w:val="28"/>
          <w:szCs w:val="28"/>
        </w:rPr>
      </w:pPr>
      <w:r w:rsidRPr="00BB7A60">
        <w:rPr>
          <w:rFonts w:ascii="Times New Roman" w:hAnsi="Times New Roman"/>
          <w:sz w:val="28"/>
          <w:szCs w:val="28"/>
        </w:rPr>
        <w:t xml:space="preserve">Содержание труда отражает специфику действий, которые осуществляет человек в процессе труда. Данные действия рассматриваются, с одной стороны, с механистических позиций, при этом в центре внимания находятся: количество энергии, потраченной работником; число механических движений; масса переработанного сырья и т.д. Труд выступает как механическая, физическая, рутинная деятельность. </w:t>
      </w:r>
    </w:p>
    <w:p w:rsidR="00AC0654" w:rsidRDefault="00BB7A60" w:rsidP="00BB7A60">
      <w:pPr>
        <w:tabs>
          <w:tab w:val="left" w:pos="1234"/>
        </w:tabs>
        <w:spacing w:after="0" w:line="360" w:lineRule="auto"/>
        <w:ind w:firstLine="680"/>
        <w:jc w:val="both"/>
        <w:rPr>
          <w:rFonts w:ascii="Times New Roman" w:hAnsi="Times New Roman"/>
          <w:sz w:val="28"/>
          <w:szCs w:val="28"/>
        </w:rPr>
      </w:pPr>
      <w:r w:rsidRPr="00BB7A60">
        <w:rPr>
          <w:rFonts w:ascii="Times New Roman" w:hAnsi="Times New Roman"/>
          <w:sz w:val="28"/>
          <w:szCs w:val="28"/>
        </w:rPr>
        <w:lastRenderedPageBreak/>
        <w:t xml:space="preserve">С другой стороны, деятельность человека рассматривается с точки зрения ее насыщенности высшими, творческими элементами. При этом предполагается, что физические, монотонные операции могут выполняться машинами или рабочим скотом. </w:t>
      </w:r>
      <w:r w:rsidR="00FE77BB" w:rsidRPr="00FE77BB">
        <w:rPr>
          <w:rFonts w:ascii="Times New Roman" w:hAnsi="Times New Roman"/>
          <w:sz w:val="28"/>
          <w:szCs w:val="28"/>
          <w:vertAlign w:val="superscript"/>
        </w:rPr>
        <w:footnoteReference w:customMarkFollows="1" w:id="4"/>
        <w:t>20</w:t>
      </w:r>
    </w:p>
    <w:p w:rsidR="00AC0654" w:rsidRDefault="00BB7A60" w:rsidP="00BB7A60">
      <w:pPr>
        <w:tabs>
          <w:tab w:val="left" w:pos="1234"/>
        </w:tabs>
        <w:spacing w:after="0" w:line="360" w:lineRule="auto"/>
        <w:ind w:firstLine="680"/>
        <w:jc w:val="both"/>
        <w:rPr>
          <w:rFonts w:ascii="Times New Roman" w:hAnsi="Times New Roman"/>
          <w:sz w:val="28"/>
          <w:szCs w:val="28"/>
        </w:rPr>
      </w:pPr>
      <w:r w:rsidRPr="00BB7A60">
        <w:rPr>
          <w:rFonts w:ascii="Times New Roman" w:hAnsi="Times New Roman"/>
          <w:sz w:val="28"/>
          <w:szCs w:val="28"/>
        </w:rPr>
        <w:t xml:space="preserve">Следовательно, такие операции не являются собственно человеческой деятельностью и не могут быть отнесены к труду. Субъект труда – это человек, непосредственно осуществляющий трудовые функции. Абсолютное большинство благ в обществе имеет товарную форму, и труд также является товаром. Это значит, что субъект труда непременно является его продавцом, т.е. наемным работником. Если какая-либо полезная общественная деятельность человека осуществляется без оплаты или без внешнего принуждения, то ей приписываются черты потребления, и в силу этого данная деятельность не относится к труду. Также субъектом труда выступает любой индивид, который осуществляет высшую, творческую деятельность, т.е. создает новые информационные продукты Предмет труда – это объект, на преобразование которого направлены усилия человека в процессе труда. </w:t>
      </w:r>
    </w:p>
    <w:p w:rsidR="00AC0654" w:rsidRDefault="00BB7A60" w:rsidP="00BB7A60">
      <w:pPr>
        <w:tabs>
          <w:tab w:val="left" w:pos="1234"/>
        </w:tabs>
        <w:spacing w:after="0" w:line="360" w:lineRule="auto"/>
        <w:ind w:firstLine="680"/>
        <w:jc w:val="both"/>
        <w:rPr>
          <w:rFonts w:ascii="Times New Roman" w:hAnsi="Times New Roman"/>
          <w:sz w:val="28"/>
          <w:szCs w:val="28"/>
        </w:rPr>
      </w:pPr>
      <w:r w:rsidRPr="00BB7A60">
        <w:rPr>
          <w:rFonts w:ascii="Times New Roman" w:hAnsi="Times New Roman"/>
          <w:sz w:val="28"/>
          <w:szCs w:val="28"/>
        </w:rPr>
        <w:t xml:space="preserve">Предметами труда являются не только сырые материалы, комплектующие детали и другие материальные объекты, но и информация в самом широком смысле: информационные продукты, имеющие материальную и нематериальную форму; информация, хранящаяся в сознании самого индивида и других людей. Средства труда – это вспомогательные объекты, используемые человеком в своей трудовой деятельности. В отличие от предметов труда, средства труда не подвергаются целенаправленному изменению со стороны субъекта труда, их изменение – это лишь побочное следствие трудового процесса. </w:t>
      </w:r>
      <w:r w:rsidR="00005F40" w:rsidRPr="00005F40">
        <w:rPr>
          <w:rFonts w:ascii="Times New Roman" w:hAnsi="Times New Roman"/>
          <w:sz w:val="28"/>
          <w:szCs w:val="28"/>
          <w:vertAlign w:val="superscript"/>
        </w:rPr>
        <w:footnoteReference w:customMarkFollows="1" w:id="5"/>
        <w:t>4</w:t>
      </w:r>
    </w:p>
    <w:p w:rsidR="00AC0654" w:rsidRDefault="00BB7A60" w:rsidP="00BB7A60">
      <w:pPr>
        <w:tabs>
          <w:tab w:val="left" w:pos="1234"/>
        </w:tabs>
        <w:spacing w:after="0" w:line="360" w:lineRule="auto"/>
        <w:ind w:firstLine="680"/>
        <w:jc w:val="both"/>
        <w:rPr>
          <w:rFonts w:ascii="Times New Roman" w:hAnsi="Times New Roman"/>
          <w:sz w:val="28"/>
          <w:szCs w:val="28"/>
        </w:rPr>
      </w:pPr>
      <w:r w:rsidRPr="00BB7A60">
        <w:rPr>
          <w:rFonts w:ascii="Times New Roman" w:hAnsi="Times New Roman"/>
          <w:sz w:val="28"/>
          <w:szCs w:val="28"/>
        </w:rPr>
        <w:t xml:space="preserve">Средствами труда выступают элементы физического (внешнего) капитала: сооружения, станки, оборудование и т.п. Формой изменения средств труда </w:t>
      </w:r>
      <w:r w:rsidRPr="00BB7A60">
        <w:rPr>
          <w:rFonts w:ascii="Times New Roman" w:hAnsi="Times New Roman"/>
          <w:sz w:val="28"/>
          <w:szCs w:val="28"/>
        </w:rPr>
        <w:lastRenderedPageBreak/>
        <w:t xml:space="preserve">является их износ – как физический, так и моральный. Физический износ есть изменение материальных, геометрических и других параметров физического капитала, которое ухудшает его производственные качества. </w:t>
      </w:r>
    </w:p>
    <w:p w:rsidR="00265497" w:rsidRPr="00265497" w:rsidRDefault="00FE77BB" w:rsidP="00265497">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 xml:space="preserve">Важно отметить, что процесс </w:t>
      </w:r>
      <w:r w:rsidR="00180DC3">
        <w:rPr>
          <w:rFonts w:ascii="Times New Roman" w:hAnsi="Times New Roman"/>
          <w:sz w:val="28"/>
          <w:szCs w:val="28"/>
        </w:rPr>
        <w:t>труда</w:t>
      </w:r>
      <w:r w:rsidR="00265497">
        <w:rPr>
          <w:rFonts w:ascii="Times New Roman" w:hAnsi="Times New Roman"/>
          <w:sz w:val="28"/>
          <w:szCs w:val="28"/>
        </w:rPr>
        <w:t>,</w:t>
      </w:r>
      <w:r w:rsidR="00180DC3">
        <w:rPr>
          <w:rFonts w:ascii="Times New Roman" w:hAnsi="Times New Roman"/>
          <w:sz w:val="28"/>
          <w:szCs w:val="28"/>
        </w:rPr>
        <w:t xml:space="preserve"> как и вся трудовая деятельность в целом, характеризуется наличием денежного вознаграждения. Некоторые ученые в своих научных трудах, установили определенную зависимость между трудом и уровнем оплаты за него.</w:t>
      </w:r>
      <w:r w:rsidR="00265497" w:rsidRPr="00265497">
        <w:rPr>
          <w:rFonts w:ascii="Times New Roman" w:hAnsi="Times New Roman"/>
          <w:sz w:val="28"/>
          <w:szCs w:val="28"/>
          <w:vertAlign w:val="superscript"/>
        </w:rPr>
        <w:t xml:space="preserve"> </w:t>
      </w:r>
      <w:r w:rsidR="00265497" w:rsidRPr="00265497">
        <w:rPr>
          <w:rFonts w:ascii="Times New Roman" w:hAnsi="Times New Roman"/>
          <w:sz w:val="28"/>
          <w:szCs w:val="28"/>
          <w:vertAlign w:val="superscript"/>
        </w:rPr>
        <w:footnoteReference w:customMarkFollows="1" w:id="6"/>
        <w:t>5</w:t>
      </w:r>
    </w:p>
    <w:p w:rsidR="00265497" w:rsidRDefault="00265497" w:rsidP="00265497">
      <w:pPr>
        <w:tabs>
          <w:tab w:val="left" w:pos="1234"/>
        </w:tabs>
        <w:spacing w:after="0" w:line="360" w:lineRule="auto"/>
        <w:ind w:firstLine="680"/>
        <w:jc w:val="both"/>
        <w:rPr>
          <w:rFonts w:ascii="Times New Roman" w:hAnsi="Times New Roman"/>
          <w:sz w:val="28"/>
          <w:szCs w:val="28"/>
        </w:rPr>
      </w:pPr>
      <w:r w:rsidRPr="00265497">
        <w:rPr>
          <w:rFonts w:ascii="Times New Roman" w:hAnsi="Times New Roman"/>
          <w:sz w:val="28"/>
          <w:szCs w:val="28"/>
        </w:rPr>
        <w:t>Больше всего, в исследованиях доходов населения преуспел Лоренс, который в своих научных трудах установил зависимость между доходами населения и их уровнем заработной платы. Впоследствии, данную зависимость стали именовать кривой Лоренса, которая схемати</w:t>
      </w:r>
      <w:r>
        <w:rPr>
          <w:rFonts w:ascii="Times New Roman" w:hAnsi="Times New Roman"/>
          <w:sz w:val="28"/>
          <w:szCs w:val="28"/>
        </w:rPr>
        <w:t>чно представлена на рисунке 1.</w:t>
      </w:r>
    </w:p>
    <w:p w:rsidR="00265497" w:rsidRPr="00265497" w:rsidRDefault="00265497" w:rsidP="00265497">
      <w:pPr>
        <w:tabs>
          <w:tab w:val="left" w:pos="4019"/>
        </w:tabs>
        <w:spacing w:after="0" w:line="360" w:lineRule="auto"/>
        <w:ind w:firstLine="709"/>
        <w:jc w:val="both"/>
        <w:rPr>
          <w:rFonts w:ascii="Times New Roman" w:hAnsi="Times New Roman"/>
          <w:sz w:val="28"/>
          <w:szCs w:val="28"/>
        </w:rPr>
      </w:pPr>
      <w:r w:rsidRPr="00265497">
        <w:rPr>
          <w:rFonts w:cs="SimSun"/>
          <w:noProof/>
          <w:lang w:eastAsia="ru-RU"/>
        </w:rPr>
        <mc:AlternateContent>
          <mc:Choice Requires="wps">
            <w:drawing>
              <wp:anchor distT="0" distB="0" distL="114300" distR="114300" simplePos="0" relativeHeight="251662336" behindDoc="0" locked="0" layoutInCell="1" allowOverlap="1">
                <wp:simplePos x="0" y="0"/>
                <wp:positionH relativeFrom="column">
                  <wp:posOffset>-902335</wp:posOffset>
                </wp:positionH>
                <wp:positionV relativeFrom="paragraph">
                  <wp:posOffset>-1818005</wp:posOffset>
                </wp:positionV>
                <wp:extent cx="3705860" cy="3451225"/>
                <wp:effectExtent l="0" t="0" r="0" b="21907"/>
                <wp:wrapNone/>
                <wp:docPr id="25" name="Дуг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6187782">
                          <a:off x="0" y="0"/>
                          <a:ext cx="3705860" cy="3451225"/>
                        </a:xfrm>
                        <a:prstGeom prst="arc">
                          <a:avLst>
                            <a:gd name="adj1" fmla="val 16040833"/>
                            <a:gd name="adj2" fmla="val 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9C8D7" id="Дуга 25" o:spid="_x0000_s1026" style="position:absolute;margin-left:-71.05pt;margin-top:-143.15pt;width:291.8pt;height:271.75pt;rotation:675870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05860,345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" path="m1773052,1604nsc2254091,-17726,2724320,138084,3084143,436034v395463,327461,621717,796763,621717,1289580l1852930,1725613,1773052,1604xem1773052,1604nfc2254091,-17726,2724320,138084,3084143,436034v395463,327461,621717,796763,621717,1289580e" filled="f">
                <v:path arrowok="t" o:connecttype="custom" o:connectlocs="1773052,1604;3084143,436034;3705860,1725614" o:connectangles="0,0,0"/>
              </v:shape>
            </w:pict>
          </mc:Fallback>
        </mc:AlternateContent>
      </w:r>
      <w:r w:rsidRPr="00265497">
        <w:rPr>
          <w:rFonts w:cs="SimSun"/>
          <w:noProof/>
          <w:lang w:eastAsia="ru-RU"/>
        </w:rPr>
        <mc:AlternateContent>
          <mc:Choice Requires="wps">
            <w:drawing>
              <wp:anchor distT="0" distB="0" distL="114300" distR="114300" simplePos="0" relativeHeight="251665408" behindDoc="0" locked="0" layoutInCell="1" allowOverlap="1">
                <wp:simplePos x="0" y="0"/>
                <wp:positionH relativeFrom="margin">
                  <wp:posOffset>463550</wp:posOffset>
                </wp:positionH>
                <wp:positionV relativeFrom="paragraph">
                  <wp:posOffset>269875</wp:posOffset>
                </wp:positionV>
                <wp:extent cx="2137410" cy="635"/>
                <wp:effectExtent l="0" t="0" r="34290" b="374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37410" cy="63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7B3907" id="Прямая соединительная линия 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6.5pt,21.25pt" to="204.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" strokecolor="windowText" strokeweight=".5pt">
                <v:stroke joinstyle="miter"/>
                <o:lock v:ext="edit" shapetype="f"/>
                <w10:wrap anchorx="margin"/>
              </v:line>
            </w:pict>
          </mc:Fallback>
        </mc:AlternateContent>
      </w:r>
      <w:r w:rsidRPr="00265497">
        <w:rPr>
          <w:rFonts w:cs="SimSun"/>
          <w:noProof/>
          <w:lang w:eastAsia="ru-RU"/>
        </w:rPr>
        <mc:AlternateContent>
          <mc:Choice Requires="wps">
            <w:drawing>
              <wp:anchor distT="0" distB="0" distL="114299" distR="114299" simplePos="0" relativeHeight="251663360" behindDoc="0" locked="0" layoutInCell="1" allowOverlap="1">
                <wp:simplePos x="0" y="0"/>
                <wp:positionH relativeFrom="column">
                  <wp:posOffset>2660649</wp:posOffset>
                </wp:positionH>
                <wp:positionV relativeFrom="paragraph">
                  <wp:posOffset>269875</wp:posOffset>
                </wp:positionV>
                <wp:extent cx="0" cy="1555750"/>
                <wp:effectExtent l="0" t="0" r="19050" b="2540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77DEC9" id="Прямая соединительная линия 2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5pt,21.25pt" to="209.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">
                <o:lock v:ext="edit" shapetype="f"/>
              </v:line>
            </w:pict>
          </mc:Fallback>
        </mc:AlternateContent>
      </w:r>
      <w:r w:rsidRPr="00265497">
        <w:rPr>
          <w:rFonts w:cs="SimSun"/>
          <w:noProof/>
          <w:lang w:eastAsia="ru-RU"/>
        </w:rPr>
        <mc:AlternateContent>
          <mc:Choice Requires="wps">
            <w:drawing>
              <wp:anchor distT="0" distB="0" distL="114300" distR="114300" simplePos="0" relativeHeight="251661312" behindDoc="0" locked="0" layoutInCell="1" allowOverlap="1">
                <wp:simplePos x="0" y="0"/>
                <wp:positionH relativeFrom="column">
                  <wp:posOffset>523240</wp:posOffset>
                </wp:positionH>
                <wp:positionV relativeFrom="paragraph">
                  <wp:posOffset>222885</wp:posOffset>
                </wp:positionV>
                <wp:extent cx="2137410" cy="1484630"/>
                <wp:effectExtent l="0" t="0" r="34290" b="2032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37410" cy="14846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85FA56" id="Прямая соединительная линия 2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pt,17.55pt" to="209.5pt,1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">
                <o:lock v:ext="edit" shapetype="f"/>
              </v:line>
            </w:pict>
          </mc:Fallback>
        </mc:AlternateContent>
      </w:r>
      <w:r w:rsidRPr="00265497">
        <w:rPr>
          <w:rFonts w:cs="SimSun"/>
          <w:noProof/>
          <w:lang w:eastAsia="ru-RU"/>
        </w:rPr>
        <mc:AlternateContent>
          <mc:Choice Requires="wps">
            <w:drawing>
              <wp:anchor distT="0" distB="0" distL="114300" distR="114300" simplePos="0" relativeHeight="251659264" behindDoc="0" locked="0" layoutInCell="1" allowOverlap="1">
                <wp:simplePos x="0" y="0"/>
                <wp:positionH relativeFrom="column">
                  <wp:posOffset>440055</wp:posOffset>
                </wp:positionH>
                <wp:positionV relativeFrom="paragraph">
                  <wp:posOffset>80010</wp:posOffset>
                </wp:positionV>
                <wp:extent cx="23495" cy="1745615"/>
                <wp:effectExtent l="0" t="0" r="33655" b="260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17456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371B14"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6.3pt" to="36.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">
                <o:lock v:ext="edit" shapetype="f"/>
              </v:line>
            </w:pict>
          </mc:Fallback>
        </mc:AlternateContent>
      </w:r>
      <w:r w:rsidRPr="00265497">
        <w:rPr>
          <w:rFonts w:ascii="Times New Roman" w:hAnsi="Times New Roman"/>
          <w:sz w:val="28"/>
          <w:szCs w:val="28"/>
        </w:rPr>
        <w:t xml:space="preserve"> Доход в %</w:t>
      </w:r>
      <w:r w:rsidRPr="00265497">
        <w:rPr>
          <w:rFonts w:ascii="Times New Roman" w:hAnsi="Times New Roman"/>
          <w:sz w:val="28"/>
          <w:szCs w:val="28"/>
        </w:rPr>
        <w:tab/>
        <w:t xml:space="preserve"> Е</w:t>
      </w:r>
    </w:p>
    <w:p w:rsidR="00265497" w:rsidRPr="00265497" w:rsidRDefault="00265497" w:rsidP="00265497">
      <w:pPr>
        <w:tabs>
          <w:tab w:val="left" w:pos="4019"/>
        </w:tabs>
        <w:spacing w:after="0" w:line="360" w:lineRule="auto"/>
        <w:jc w:val="both"/>
        <w:rPr>
          <w:rFonts w:ascii="Times New Roman" w:hAnsi="Times New Roman"/>
          <w:sz w:val="24"/>
          <w:szCs w:val="28"/>
        </w:rPr>
      </w:pPr>
      <w:r w:rsidRPr="00265497">
        <w:rPr>
          <w:rFonts w:ascii="Times New Roman" w:hAnsi="Times New Roman"/>
          <w:sz w:val="24"/>
          <w:szCs w:val="28"/>
        </w:rPr>
        <w:t xml:space="preserve">    100</w:t>
      </w:r>
    </w:p>
    <w:p w:rsidR="00265497" w:rsidRPr="00265497" w:rsidRDefault="00265497" w:rsidP="00265497">
      <w:pPr>
        <w:tabs>
          <w:tab w:val="left" w:pos="4019"/>
        </w:tabs>
        <w:spacing w:after="0" w:line="360" w:lineRule="auto"/>
        <w:jc w:val="both"/>
        <w:rPr>
          <w:rFonts w:ascii="Times New Roman" w:hAnsi="Times New Roman"/>
          <w:sz w:val="24"/>
          <w:szCs w:val="28"/>
        </w:rPr>
      </w:pPr>
      <w:r w:rsidRPr="00265497">
        <w:rPr>
          <w:rFonts w:cs="SimSun"/>
          <w:noProof/>
          <w:lang w:eastAsia="ru-RU"/>
        </w:rPr>
        <mc:AlternateContent>
          <mc:Choice Requires="wps">
            <w:drawing>
              <wp:anchor distT="0" distB="0" distL="114300" distR="114300" simplePos="0" relativeHeight="251664384" behindDoc="0" locked="0" layoutInCell="1" allowOverlap="1">
                <wp:simplePos x="0" y="0"/>
                <wp:positionH relativeFrom="margin">
                  <wp:posOffset>2553970</wp:posOffset>
                </wp:positionH>
                <wp:positionV relativeFrom="paragraph">
                  <wp:posOffset>137795</wp:posOffset>
                </wp:positionV>
                <wp:extent cx="664845" cy="109220"/>
                <wp:effectExtent l="38100" t="57150" r="20955" b="241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64845" cy="1092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3696131" id="_x0000_t32" coordsize="21600,21600" o:spt="32" o:oned="t" path="m,l21600,21600e" filled="f">
                <v:path arrowok="t" fillok="f" o:connecttype="none"/>
                <o:lock v:ext="edit" shapetype="t"/>
              </v:shapetype>
              <v:shape id="Прямая со стрелкой 27" o:spid="_x0000_s1026" type="#_x0000_t32" style="position:absolute;margin-left:201.1pt;margin-top:10.85pt;width:52.35pt;height:8.6pt;flip:x 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">
                <v:stroke endarrow="block"/>
                <o:lock v:ext="edit" shapetype="f"/>
                <w10:wrap anchorx="margin"/>
              </v:shape>
            </w:pict>
          </mc:Fallback>
        </mc:AlternateContent>
      </w:r>
      <w:r w:rsidRPr="00265497">
        <w:rPr>
          <w:rFonts w:ascii="Times New Roman" w:hAnsi="Times New Roman"/>
          <w:sz w:val="24"/>
          <w:szCs w:val="28"/>
        </w:rPr>
        <w:t xml:space="preserve">     80</w:t>
      </w:r>
    </w:p>
    <w:p w:rsidR="00265497" w:rsidRPr="00265497" w:rsidRDefault="00265497" w:rsidP="00265497">
      <w:pPr>
        <w:tabs>
          <w:tab w:val="left" w:pos="5199"/>
        </w:tabs>
        <w:spacing w:after="0" w:line="360" w:lineRule="auto"/>
        <w:jc w:val="both"/>
        <w:rPr>
          <w:rFonts w:ascii="Times New Roman" w:hAnsi="Times New Roman"/>
          <w:sz w:val="24"/>
          <w:szCs w:val="28"/>
        </w:rPr>
      </w:pPr>
      <w:r w:rsidRPr="00265497">
        <w:rPr>
          <w:rFonts w:cs="SimSun"/>
          <w:noProof/>
          <w:lang w:eastAsia="ru-RU"/>
        </w:rPr>
        <mc:AlternateContent>
          <mc:Choice Requires="wps">
            <w:drawing>
              <wp:anchor distT="0" distB="0" distL="114300" distR="114300" simplePos="0" relativeHeight="251666432" behindDoc="0" locked="0" layoutInCell="1" allowOverlap="1">
                <wp:simplePos x="0" y="0"/>
                <wp:positionH relativeFrom="margin">
                  <wp:posOffset>1627505</wp:posOffset>
                </wp:positionH>
                <wp:positionV relativeFrom="paragraph">
                  <wp:posOffset>75565</wp:posOffset>
                </wp:positionV>
                <wp:extent cx="1697990" cy="513715"/>
                <wp:effectExtent l="38100" t="38100" r="16510" b="1968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697990" cy="513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1237EE" id="Прямая со стрелкой 1" o:spid="_x0000_s1026" type="#_x0000_t32" style="position:absolute;margin-left:128.15pt;margin-top:5.95pt;width:133.7pt;height:40.45pt;flip:x 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" strokecolor="windowText" strokeweight=".5pt">
                <v:stroke endarrow="block" joinstyle="miter"/>
                <o:lock v:ext="edit" shapetype="f"/>
                <w10:wrap anchorx="margin"/>
              </v:shape>
            </w:pict>
          </mc:Fallback>
        </mc:AlternateContent>
      </w:r>
      <w:r w:rsidRPr="00265497">
        <w:rPr>
          <w:rFonts w:ascii="Times New Roman" w:hAnsi="Times New Roman"/>
          <w:sz w:val="24"/>
          <w:szCs w:val="28"/>
        </w:rPr>
        <w:t xml:space="preserve">     60</w:t>
      </w:r>
      <w:r w:rsidRPr="00265497">
        <w:rPr>
          <w:rFonts w:ascii="Times New Roman" w:hAnsi="Times New Roman"/>
          <w:sz w:val="24"/>
          <w:szCs w:val="28"/>
        </w:rPr>
        <w:tab/>
        <w:t>Кривая Лоренца</w:t>
      </w:r>
    </w:p>
    <w:p w:rsidR="00265497" w:rsidRPr="00265497" w:rsidRDefault="00265497" w:rsidP="00265497">
      <w:pPr>
        <w:tabs>
          <w:tab w:val="left" w:pos="4019"/>
        </w:tabs>
        <w:spacing w:after="0" w:line="360" w:lineRule="auto"/>
        <w:jc w:val="both"/>
        <w:rPr>
          <w:rFonts w:ascii="Times New Roman" w:hAnsi="Times New Roman"/>
          <w:sz w:val="24"/>
          <w:szCs w:val="28"/>
        </w:rPr>
      </w:pPr>
      <w:r w:rsidRPr="00265497">
        <w:rPr>
          <w:rFonts w:ascii="Times New Roman" w:hAnsi="Times New Roman"/>
          <w:sz w:val="24"/>
          <w:szCs w:val="28"/>
        </w:rPr>
        <w:t xml:space="preserve">     40</w:t>
      </w:r>
    </w:p>
    <w:p w:rsidR="00265497" w:rsidRPr="00265497" w:rsidRDefault="00265497" w:rsidP="00265497">
      <w:pPr>
        <w:tabs>
          <w:tab w:val="left" w:pos="1627"/>
          <w:tab w:val="left" w:pos="5536"/>
        </w:tabs>
        <w:spacing w:after="0" w:line="360" w:lineRule="auto"/>
        <w:jc w:val="both"/>
        <w:rPr>
          <w:rFonts w:ascii="Times New Roman" w:hAnsi="Times New Roman"/>
          <w:sz w:val="24"/>
          <w:szCs w:val="28"/>
        </w:rPr>
      </w:pPr>
      <w:r w:rsidRPr="00265497">
        <w:rPr>
          <w:rFonts w:ascii="Times New Roman" w:hAnsi="Times New Roman"/>
          <w:sz w:val="24"/>
          <w:szCs w:val="28"/>
        </w:rPr>
        <w:t xml:space="preserve">     20</w:t>
      </w:r>
      <w:r w:rsidRPr="00265497">
        <w:rPr>
          <w:rFonts w:ascii="Times New Roman" w:hAnsi="Times New Roman"/>
          <w:sz w:val="24"/>
          <w:szCs w:val="28"/>
        </w:rPr>
        <w:tab/>
      </w:r>
      <w:r w:rsidRPr="00265497">
        <w:rPr>
          <w:rFonts w:ascii="Times New Roman" w:hAnsi="Times New Roman"/>
          <w:sz w:val="24"/>
          <w:szCs w:val="28"/>
        </w:rPr>
        <w:tab/>
        <w:t>Линия абсолютного равенства</w:t>
      </w:r>
    </w:p>
    <w:p w:rsidR="00265497" w:rsidRPr="00265497" w:rsidRDefault="00265497" w:rsidP="00265497">
      <w:pPr>
        <w:tabs>
          <w:tab w:val="left" w:pos="4019"/>
        </w:tabs>
        <w:spacing w:after="0" w:line="360" w:lineRule="auto"/>
        <w:jc w:val="both"/>
        <w:rPr>
          <w:rFonts w:ascii="Times New Roman" w:hAnsi="Times New Roman"/>
          <w:sz w:val="24"/>
          <w:szCs w:val="28"/>
        </w:rPr>
      </w:pPr>
      <w:r w:rsidRPr="00265497">
        <w:rPr>
          <w:rFonts w:cs="SimSun"/>
          <w:noProof/>
          <w:lang w:eastAsia="ru-RU"/>
        </w:rPr>
        <mc:AlternateContent>
          <mc:Choice Requires="wps">
            <w:drawing>
              <wp:anchor distT="0" distB="0" distL="114300" distR="114300" simplePos="0" relativeHeight="251660288" behindDoc="0" locked="0" layoutInCell="1" allowOverlap="1">
                <wp:simplePos x="0" y="0"/>
                <wp:positionH relativeFrom="column">
                  <wp:posOffset>439420</wp:posOffset>
                </wp:positionH>
                <wp:positionV relativeFrom="paragraph">
                  <wp:posOffset>173990</wp:posOffset>
                </wp:positionV>
                <wp:extent cx="2422525" cy="11430"/>
                <wp:effectExtent l="0" t="0" r="15875" b="2667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422525" cy="114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74EAD8" id="Прямая соединительная линия 2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pt,13.7pt" to="22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" strokecolor="windowText" strokeweight=".5pt">
                <v:stroke joinstyle="miter"/>
                <o:lock v:ext="edit" shapetype="f"/>
              </v:line>
            </w:pict>
          </mc:Fallback>
        </mc:AlternateContent>
      </w:r>
      <w:r w:rsidRPr="00265497">
        <w:rPr>
          <w:rFonts w:ascii="Times New Roman" w:hAnsi="Times New Roman"/>
          <w:sz w:val="24"/>
          <w:szCs w:val="28"/>
        </w:rPr>
        <w:t xml:space="preserve">       0</w:t>
      </w:r>
      <w:r w:rsidRPr="00265497">
        <w:rPr>
          <w:b/>
          <w:noProof/>
          <w:lang w:eastAsia="ru-RU"/>
        </w:rPr>
        <w:tab/>
      </w:r>
    </w:p>
    <w:p w:rsidR="00265497" w:rsidRPr="00265497" w:rsidRDefault="00265497" w:rsidP="00265497">
      <w:pPr>
        <w:tabs>
          <w:tab w:val="left" w:pos="5910"/>
        </w:tabs>
        <w:spacing w:after="0" w:line="360" w:lineRule="auto"/>
        <w:ind w:firstLine="709"/>
        <w:jc w:val="both"/>
        <w:rPr>
          <w:noProof/>
          <w:lang w:eastAsia="ru-RU"/>
        </w:rPr>
      </w:pPr>
      <w:r w:rsidRPr="00265497">
        <w:rPr>
          <w:noProof/>
          <w:lang w:eastAsia="ru-RU"/>
        </w:rPr>
        <w:t xml:space="preserve">  20              40               60             80         100 </w:t>
      </w:r>
    </w:p>
    <w:p w:rsidR="00265497" w:rsidRPr="00265497" w:rsidRDefault="00265497" w:rsidP="00265497">
      <w:pPr>
        <w:tabs>
          <w:tab w:val="left" w:pos="5910"/>
        </w:tabs>
        <w:spacing w:after="0" w:line="360" w:lineRule="auto"/>
        <w:ind w:firstLine="709"/>
        <w:rPr>
          <w:rFonts w:ascii="Times New Roman" w:hAnsi="Times New Roman"/>
          <w:noProof/>
          <w:sz w:val="24"/>
          <w:lang w:eastAsia="ru-RU"/>
        </w:rPr>
      </w:pPr>
      <w:r w:rsidRPr="00265497">
        <w:rPr>
          <w:rFonts w:ascii="Times New Roman" w:hAnsi="Times New Roman"/>
          <w:noProof/>
          <w:sz w:val="24"/>
          <w:lang w:eastAsia="ru-RU"/>
        </w:rPr>
        <w:t xml:space="preserve">                                                   Население в %</w:t>
      </w:r>
    </w:p>
    <w:p w:rsidR="00265497" w:rsidRPr="00265497" w:rsidRDefault="00265497" w:rsidP="00265497">
      <w:pPr>
        <w:tabs>
          <w:tab w:val="left" w:pos="4019"/>
        </w:tabs>
        <w:spacing w:after="0" w:line="360" w:lineRule="auto"/>
        <w:jc w:val="both"/>
        <w:rPr>
          <w:rFonts w:ascii="Times New Roman" w:hAnsi="Times New Roman"/>
          <w:b/>
          <w:sz w:val="28"/>
          <w:szCs w:val="28"/>
        </w:rPr>
      </w:pPr>
    </w:p>
    <w:p w:rsidR="00265497" w:rsidRPr="00265497" w:rsidRDefault="00265497" w:rsidP="00265497">
      <w:pPr>
        <w:tabs>
          <w:tab w:val="left" w:pos="3718"/>
          <w:tab w:val="left" w:pos="4019"/>
        </w:tabs>
        <w:spacing w:after="0" w:line="360" w:lineRule="auto"/>
        <w:ind w:firstLine="709"/>
        <w:rPr>
          <w:rFonts w:ascii="Times New Roman" w:hAnsi="Times New Roman"/>
          <w:sz w:val="28"/>
          <w:szCs w:val="28"/>
        </w:rPr>
      </w:pPr>
      <w:r w:rsidRPr="00265497">
        <w:rPr>
          <w:rFonts w:ascii="Times New Roman" w:hAnsi="Times New Roman"/>
          <w:b/>
          <w:sz w:val="28"/>
          <w:szCs w:val="28"/>
        </w:rPr>
        <w:tab/>
      </w:r>
      <w:r w:rsidRPr="00265497">
        <w:rPr>
          <w:rFonts w:ascii="Times New Roman" w:hAnsi="Times New Roman"/>
          <w:sz w:val="28"/>
          <w:szCs w:val="28"/>
        </w:rPr>
        <w:t>Рис</w:t>
      </w:r>
      <w:r>
        <w:rPr>
          <w:rFonts w:ascii="Times New Roman" w:hAnsi="Times New Roman"/>
          <w:sz w:val="28"/>
          <w:szCs w:val="28"/>
        </w:rPr>
        <w:t xml:space="preserve"> 1</w:t>
      </w:r>
      <w:r w:rsidRPr="00265497">
        <w:rPr>
          <w:rFonts w:ascii="Times New Roman" w:hAnsi="Times New Roman"/>
          <w:sz w:val="28"/>
          <w:szCs w:val="28"/>
        </w:rPr>
        <w:t xml:space="preserve">. Кривая Лоренса </w:t>
      </w:r>
    </w:p>
    <w:p w:rsidR="00265497" w:rsidRPr="00265497" w:rsidRDefault="00265497" w:rsidP="00265497">
      <w:pPr>
        <w:tabs>
          <w:tab w:val="left" w:pos="4019"/>
        </w:tabs>
        <w:spacing w:after="0" w:line="360" w:lineRule="auto"/>
        <w:ind w:firstLine="709"/>
        <w:jc w:val="both"/>
        <w:rPr>
          <w:rFonts w:ascii="Times New Roman" w:hAnsi="Times New Roman"/>
          <w:b/>
          <w:sz w:val="28"/>
          <w:szCs w:val="28"/>
        </w:rPr>
      </w:pPr>
    </w:p>
    <w:p w:rsidR="00265497" w:rsidRPr="00265497" w:rsidRDefault="00265497" w:rsidP="00265497">
      <w:pPr>
        <w:tabs>
          <w:tab w:val="left" w:pos="3965"/>
        </w:tabs>
        <w:spacing w:after="0" w:line="360" w:lineRule="auto"/>
        <w:ind w:firstLine="680"/>
        <w:jc w:val="both"/>
        <w:rPr>
          <w:rFonts w:ascii="Times New Roman" w:hAnsi="Times New Roman"/>
          <w:sz w:val="28"/>
          <w:szCs w:val="28"/>
        </w:rPr>
      </w:pPr>
      <w:r w:rsidRPr="00265497">
        <w:rPr>
          <w:rFonts w:ascii="Times New Roman" w:hAnsi="Times New Roman"/>
          <w:sz w:val="28"/>
          <w:szCs w:val="28"/>
        </w:rPr>
        <w:t>В том случае, если 100% населения владеют 100% доходов, то целесообразно говорить об установлении абсолютного равновесия. И наоборот: чем меньше населения владеют большим уровнем доходов, тем выше неравенство и дисбаланс в обществе.</w:t>
      </w:r>
    </w:p>
    <w:p w:rsidR="00716F5F" w:rsidRDefault="00716F5F" w:rsidP="00716F5F">
      <w:pPr>
        <w:tabs>
          <w:tab w:val="left" w:pos="1234"/>
        </w:tabs>
        <w:spacing w:after="0" w:line="360" w:lineRule="auto"/>
        <w:jc w:val="both"/>
        <w:rPr>
          <w:rFonts w:ascii="Times New Roman" w:hAnsi="Times New Roman"/>
          <w:sz w:val="28"/>
          <w:szCs w:val="28"/>
        </w:rPr>
      </w:pPr>
    </w:p>
    <w:p w:rsidR="00AC0654" w:rsidRDefault="00AC0654" w:rsidP="00BB7A60">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lastRenderedPageBreak/>
        <w:t>Труд реализуется в условиях рынка, речь о котором более предметно пойдет в следующем параграфе.</w:t>
      </w:r>
    </w:p>
    <w:p w:rsidR="003E35C4" w:rsidRDefault="003E35C4" w:rsidP="00BB7A60">
      <w:pPr>
        <w:tabs>
          <w:tab w:val="left" w:pos="1234"/>
        </w:tabs>
        <w:spacing w:after="0" w:line="360" w:lineRule="auto"/>
        <w:ind w:firstLine="680"/>
        <w:jc w:val="both"/>
        <w:rPr>
          <w:rFonts w:ascii="Times New Roman" w:hAnsi="Times New Roman"/>
          <w:sz w:val="28"/>
          <w:szCs w:val="28"/>
        </w:rPr>
      </w:pPr>
    </w:p>
    <w:p w:rsidR="003E35C4" w:rsidRDefault="003E35C4" w:rsidP="003E35C4">
      <w:pPr>
        <w:tabs>
          <w:tab w:val="left" w:pos="1234"/>
        </w:tabs>
        <w:spacing w:after="0" w:line="360" w:lineRule="auto"/>
        <w:jc w:val="center"/>
        <w:rPr>
          <w:rFonts w:ascii="Times New Roman" w:hAnsi="Times New Roman"/>
          <w:b/>
          <w:sz w:val="28"/>
          <w:szCs w:val="28"/>
        </w:rPr>
      </w:pPr>
      <w:r w:rsidRPr="00AD36C3">
        <w:rPr>
          <w:rFonts w:ascii="Times New Roman" w:hAnsi="Times New Roman"/>
          <w:b/>
          <w:sz w:val="28"/>
          <w:szCs w:val="28"/>
        </w:rPr>
        <w:t>1.</w:t>
      </w:r>
      <w:r>
        <w:rPr>
          <w:rFonts w:ascii="Times New Roman" w:hAnsi="Times New Roman"/>
          <w:b/>
          <w:sz w:val="28"/>
          <w:szCs w:val="28"/>
        </w:rPr>
        <w:t>2. Рынок труда и его специфика</w:t>
      </w:r>
    </w:p>
    <w:p w:rsidR="003E35C4" w:rsidRDefault="003E35C4" w:rsidP="003E35C4">
      <w:pPr>
        <w:tabs>
          <w:tab w:val="left" w:pos="1234"/>
        </w:tabs>
        <w:spacing w:after="0" w:line="360" w:lineRule="auto"/>
        <w:jc w:val="center"/>
        <w:rPr>
          <w:rFonts w:ascii="Times New Roman" w:hAnsi="Times New Roman"/>
          <w:b/>
          <w:sz w:val="28"/>
          <w:szCs w:val="28"/>
        </w:rPr>
      </w:pPr>
    </w:p>
    <w:p w:rsidR="003E35C4" w:rsidRPr="00430FA8" w:rsidRDefault="003E35C4" w:rsidP="003E35C4">
      <w:pPr>
        <w:tabs>
          <w:tab w:val="left" w:pos="1234"/>
        </w:tabs>
        <w:spacing w:after="0" w:line="360" w:lineRule="auto"/>
        <w:ind w:firstLine="680"/>
        <w:jc w:val="both"/>
        <w:rPr>
          <w:rFonts w:ascii="Times New Roman" w:hAnsi="Times New Roman"/>
          <w:sz w:val="28"/>
          <w:szCs w:val="28"/>
        </w:rPr>
      </w:pPr>
      <w:r w:rsidRPr="00430FA8">
        <w:rPr>
          <w:rFonts w:ascii="Times New Roman" w:hAnsi="Times New Roman"/>
          <w:sz w:val="28"/>
          <w:szCs w:val="28"/>
        </w:rPr>
        <w:t>Рынок труда представляет собой область</w:t>
      </w:r>
      <w:r>
        <w:rPr>
          <w:rFonts w:ascii="Times New Roman" w:hAnsi="Times New Roman"/>
          <w:sz w:val="28"/>
          <w:szCs w:val="28"/>
        </w:rPr>
        <w:t xml:space="preserve"> социально-трудовых отношений</w:t>
      </w:r>
      <w:r w:rsidRPr="00430FA8">
        <w:rPr>
          <w:rFonts w:ascii="Times New Roman" w:hAnsi="Times New Roman"/>
          <w:sz w:val="28"/>
          <w:szCs w:val="28"/>
        </w:rPr>
        <w:t xml:space="preserve">, в которой </w:t>
      </w:r>
      <w:r>
        <w:rPr>
          <w:rFonts w:ascii="Times New Roman" w:hAnsi="Times New Roman"/>
          <w:sz w:val="28"/>
          <w:szCs w:val="28"/>
        </w:rPr>
        <w:t xml:space="preserve">активно взаимодействуют между собой работники и работодатели. Данное взаимодействие обусловлено взаимовыгодным сотрудничеством между ними, главным аспектом которого является заработная плата. </w:t>
      </w:r>
    </w:p>
    <w:p w:rsidR="003E35C4"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Элементами рынка труда являются</w:t>
      </w:r>
      <w:r w:rsidRPr="00430FA8">
        <w:rPr>
          <w:rFonts w:ascii="Times New Roman" w:hAnsi="Times New Roman"/>
          <w:sz w:val="28"/>
          <w:szCs w:val="28"/>
        </w:rPr>
        <w:t>:</w:t>
      </w:r>
    </w:p>
    <w:p w:rsidR="003E35C4" w:rsidRPr="00430FA8"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1. Спрос на рабочую силу</w:t>
      </w:r>
      <w:r w:rsidRPr="00430FA8">
        <w:rPr>
          <w:rFonts w:ascii="Times New Roman" w:hAnsi="Times New Roman"/>
          <w:sz w:val="28"/>
          <w:szCs w:val="28"/>
        </w:rPr>
        <w:t>;</w:t>
      </w:r>
    </w:p>
    <w:p w:rsidR="003E35C4" w:rsidRPr="00430FA8"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2. Предложение на рынке труда</w:t>
      </w:r>
      <w:r w:rsidRPr="00430FA8">
        <w:rPr>
          <w:rFonts w:ascii="Times New Roman" w:hAnsi="Times New Roman"/>
          <w:sz w:val="28"/>
          <w:szCs w:val="28"/>
        </w:rPr>
        <w:t>;</w:t>
      </w:r>
    </w:p>
    <w:p w:rsidR="003E35C4"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3. Емкость рынка труда и т.д.</w:t>
      </w:r>
    </w:p>
    <w:p w:rsidR="003E35C4" w:rsidRDefault="003E35C4" w:rsidP="003E35C4">
      <w:pPr>
        <w:tabs>
          <w:tab w:val="left" w:pos="1234"/>
        </w:tabs>
        <w:spacing w:after="0" w:line="360" w:lineRule="auto"/>
        <w:ind w:firstLine="737"/>
        <w:jc w:val="both"/>
        <w:rPr>
          <w:rFonts w:ascii="Times New Roman" w:hAnsi="Times New Roman"/>
          <w:sz w:val="28"/>
          <w:szCs w:val="28"/>
        </w:rPr>
      </w:pPr>
      <w:r>
        <w:rPr>
          <w:rFonts w:ascii="Times New Roman" w:hAnsi="Times New Roman"/>
          <w:sz w:val="28"/>
          <w:szCs w:val="28"/>
        </w:rPr>
        <w:t>Основными условиями существования рынка труда являются</w:t>
      </w:r>
      <w:r w:rsidRPr="00430FA8">
        <w:rPr>
          <w:rFonts w:ascii="Times New Roman" w:hAnsi="Times New Roman"/>
          <w:sz w:val="28"/>
          <w:szCs w:val="28"/>
        </w:rPr>
        <w:t>:</w:t>
      </w:r>
      <w:r>
        <w:rPr>
          <w:rFonts w:ascii="Times New Roman" w:hAnsi="Times New Roman"/>
          <w:sz w:val="28"/>
          <w:szCs w:val="28"/>
        </w:rPr>
        <w:t xml:space="preserve"> </w:t>
      </w:r>
    </w:p>
    <w:p w:rsidR="003E35C4" w:rsidRPr="00D02535" w:rsidRDefault="003E35C4" w:rsidP="003E35C4">
      <w:pPr>
        <w:tabs>
          <w:tab w:val="left" w:pos="1234"/>
        </w:tabs>
        <w:spacing w:after="0" w:line="360" w:lineRule="auto"/>
        <w:ind w:firstLine="737"/>
        <w:jc w:val="both"/>
        <w:rPr>
          <w:rFonts w:ascii="Times New Roman" w:hAnsi="Times New Roman"/>
          <w:sz w:val="28"/>
          <w:szCs w:val="28"/>
        </w:rPr>
      </w:pPr>
      <w:r>
        <w:rPr>
          <w:rFonts w:ascii="Times New Roman" w:hAnsi="Times New Roman"/>
          <w:sz w:val="28"/>
          <w:szCs w:val="28"/>
        </w:rPr>
        <w:t>1. Отсутствие ограничений на заработную плату, а также наличие развитого рынка жилья и свободных рабочих мест</w:t>
      </w:r>
      <w:r w:rsidRPr="00D02535">
        <w:rPr>
          <w:rFonts w:ascii="Times New Roman" w:hAnsi="Times New Roman"/>
          <w:sz w:val="28"/>
          <w:szCs w:val="28"/>
        </w:rPr>
        <w:t>;</w:t>
      </w:r>
    </w:p>
    <w:p w:rsidR="003E35C4" w:rsidRPr="00D02535" w:rsidRDefault="003E35C4" w:rsidP="003E35C4">
      <w:pPr>
        <w:tabs>
          <w:tab w:val="left" w:pos="1234"/>
        </w:tabs>
        <w:spacing w:after="0" w:line="360" w:lineRule="auto"/>
        <w:ind w:firstLine="737"/>
        <w:jc w:val="both"/>
        <w:rPr>
          <w:rFonts w:ascii="Times New Roman" w:hAnsi="Times New Roman"/>
          <w:sz w:val="28"/>
          <w:szCs w:val="28"/>
        </w:rPr>
      </w:pPr>
      <w:r>
        <w:rPr>
          <w:rFonts w:ascii="Times New Roman" w:hAnsi="Times New Roman"/>
          <w:sz w:val="28"/>
          <w:szCs w:val="28"/>
        </w:rPr>
        <w:t>2. Наличие правовых условий функционирования рынка на основе свободного выбора вида деятельности и конкурентов</w:t>
      </w:r>
      <w:r w:rsidRPr="00D02535">
        <w:rPr>
          <w:rFonts w:ascii="Times New Roman" w:hAnsi="Times New Roman"/>
          <w:sz w:val="28"/>
          <w:szCs w:val="28"/>
        </w:rPr>
        <w:t>;</w:t>
      </w:r>
    </w:p>
    <w:p w:rsidR="003E35C4" w:rsidRPr="00430FA8" w:rsidRDefault="003E35C4" w:rsidP="003E35C4">
      <w:pPr>
        <w:tabs>
          <w:tab w:val="left" w:pos="1234"/>
        </w:tabs>
        <w:spacing w:after="0" w:line="360" w:lineRule="auto"/>
        <w:ind w:firstLine="737"/>
        <w:jc w:val="both"/>
        <w:rPr>
          <w:rFonts w:ascii="Times New Roman" w:hAnsi="Times New Roman"/>
          <w:sz w:val="28"/>
          <w:szCs w:val="28"/>
        </w:rPr>
      </w:pPr>
      <w:r>
        <w:rPr>
          <w:rFonts w:ascii="Times New Roman" w:hAnsi="Times New Roman"/>
          <w:sz w:val="28"/>
          <w:szCs w:val="28"/>
        </w:rPr>
        <w:t>3. Наличие единого экономического пространства и возможности свободного перемещения населения и т.д.</w:t>
      </w:r>
    </w:p>
    <w:p w:rsidR="003E35C4"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Рынок труда имеет свою структуру, которая состоит из рынка рабочих мест и рынка рабочей силы, который, в свою очередь, подразделяется на</w:t>
      </w:r>
      <w:r w:rsidRPr="00A12C28">
        <w:rPr>
          <w:rFonts w:ascii="Times New Roman" w:hAnsi="Times New Roman"/>
          <w:sz w:val="28"/>
          <w:szCs w:val="28"/>
        </w:rPr>
        <w:t>:</w:t>
      </w:r>
    </w:p>
    <w:p w:rsidR="003E35C4" w:rsidRPr="0009216F"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1. Потенциальный</w:t>
      </w:r>
      <w:r w:rsidRPr="0009216F">
        <w:rPr>
          <w:rFonts w:ascii="Times New Roman" w:hAnsi="Times New Roman"/>
          <w:sz w:val="28"/>
          <w:szCs w:val="28"/>
        </w:rPr>
        <w:t>;</w:t>
      </w:r>
    </w:p>
    <w:p w:rsidR="003E35C4" w:rsidRPr="0009216F"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2. Циркулирующий</w:t>
      </w:r>
      <w:r w:rsidRPr="0009216F">
        <w:rPr>
          <w:rFonts w:ascii="Times New Roman" w:hAnsi="Times New Roman"/>
          <w:sz w:val="28"/>
          <w:szCs w:val="28"/>
        </w:rPr>
        <w:t>;</w:t>
      </w:r>
    </w:p>
    <w:p w:rsidR="003E35C4" w:rsidRPr="0009216F"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3. Внутрифирменный</w:t>
      </w:r>
      <w:r w:rsidRPr="0009216F">
        <w:rPr>
          <w:rFonts w:ascii="Times New Roman" w:hAnsi="Times New Roman"/>
          <w:sz w:val="28"/>
          <w:szCs w:val="28"/>
        </w:rPr>
        <w:t>.</w:t>
      </w:r>
    </w:p>
    <w:p w:rsidR="003E35C4" w:rsidRDefault="003E35C4" w:rsidP="003E35C4">
      <w:pPr>
        <w:tabs>
          <w:tab w:val="left" w:pos="1234"/>
        </w:tabs>
        <w:spacing w:after="0" w:line="360" w:lineRule="auto"/>
        <w:ind w:firstLine="680"/>
        <w:jc w:val="both"/>
        <w:rPr>
          <w:rFonts w:ascii="Times New Roman" w:hAnsi="Times New Roman"/>
          <w:sz w:val="28"/>
          <w:szCs w:val="28"/>
        </w:rPr>
      </w:pPr>
      <w:r w:rsidRPr="00A12C28">
        <w:rPr>
          <w:rFonts w:ascii="Times New Roman" w:hAnsi="Times New Roman"/>
          <w:sz w:val="28"/>
          <w:szCs w:val="28"/>
        </w:rPr>
        <w:t xml:space="preserve">На рынке труда, имеются участники, </w:t>
      </w:r>
      <w:r>
        <w:rPr>
          <w:rFonts w:ascii="Times New Roman" w:hAnsi="Times New Roman"/>
          <w:sz w:val="28"/>
          <w:szCs w:val="28"/>
        </w:rPr>
        <w:t>осуществляющие</w:t>
      </w:r>
      <w:r w:rsidRPr="00A12C28">
        <w:rPr>
          <w:rFonts w:ascii="Times New Roman" w:hAnsi="Times New Roman"/>
          <w:sz w:val="28"/>
          <w:szCs w:val="28"/>
        </w:rPr>
        <w:t xml:space="preserve"> свою деятельность. Всех участников рынка труда можно условно класси</w:t>
      </w:r>
      <w:r>
        <w:rPr>
          <w:rFonts w:ascii="Times New Roman" w:hAnsi="Times New Roman"/>
          <w:sz w:val="28"/>
          <w:szCs w:val="28"/>
        </w:rPr>
        <w:t>фицировать на три группы</w:t>
      </w:r>
      <w:r w:rsidRPr="00324045">
        <w:rPr>
          <w:rFonts w:ascii="Times New Roman" w:hAnsi="Times New Roman"/>
          <w:sz w:val="28"/>
          <w:szCs w:val="28"/>
        </w:rPr>
        <w:t>:</w:t>
      </w:r>
    </w:p>
    <w:p w:rsidR="003E35C4" w:rsidRPr="00324045" w:rsidRDefault="003E35C4" w:rsidP="003E35C4">
      <w:pPr>
        <w:tabs>
          <w:tab w:val="left" w:pos="1234"/>
        </w:tabs>
        <w:spacing w:after="0" w:line="360" w:lineRule="auto"/>
        <w:ind w:firstLine="680"/>
        <w:jc w:val="both"/>
        <w:rPr>
          <w:rFonts w:ascii="Times New Roman" w:hAnsi="Times New Roman"/>
          <w:sz w:val="28"/>
          <w:szCs w:val="28"/>
        </w:rPr>
      </w:pPr>
      <w:r w:rsidRPr="00324045">
        <w:rPr>
          <w:rFonts w:ascii="Times New Roman" w:hAnsi="Times New Roman"/>
          <w:sz w:val="28"/>
          <w:szCs w:val="28"/>
        </w:rPr>
        <w:t>1.</w:t>
      </w:r>
      <w:r>
        <w:rPr>
          <w:rFonts w:ascii="Times New Roman" w:hAnsi="Times New Roman"/>
          <w:sz w:val="28"/>
          <w:szCs w:val="28"/>
        </w:rPr>
        <w:t xml:space="preserve"> </w:t>
      </w:r>
      <w:r w:rsidRPr="00324045">
        <w:rPr>
          <w:rFonts w:ascii="Times New Roman" w:hAnsi="Times New Roman"/>
          <w:sz w:val="28"/>
          <w:szCs w:val="28"/>
        </w:rPr>
        <w:t>Лиц, занятых в производстве;</w:t>
      </w:r>
    </w:p>
    <w:p w:rsidR="003E35C4" w:rsidRPr="00324045" w:rsidRDefault="003E35C4" w:rsidP="003E35C4">
      <w:pPr>
        <w:tabs>
          <w:tab w:val="left" w:pos="1234"/>
        </w:tabs>
        <w:spacing w:after="0" w:line="360" w:lineRule="auto"/>
        <w:ind w:firstLine="680"/>
        <w:jc w:val="both"/>
        <w:rPr>
          <w:rFonts w:ascii="Times New Roman" w:hAnsi="Times New Roman"/>
          <w:sz w:val="28"/>
          <w:szCs w:val="28"/>
        </w:rPr>
      </w:pPr>
      <w:r w:rsidRPr="00324045">
        <w:rPr>
          <w:rFonts w:ascii="Times New Roman" w:hAnsi="Times New Roman"/>
          <w:sz w:val="28"/>
          <w:szCs w:val="28"/>
        </w:rPr>
        <w:t>2.</w:t>
      </w:r>
      <w:r>
        <w:rPr>
          <w:rFonts w:ascii="Times New Roman" w:hAnsi="Times New Roman"/>
          <w:sz w:val="28"/>
          <w:szCs w:val="28"/>
        </w:rPr>
        <w:t xml:space="preserve"> </w:t>
      </w:r>
      <w:r w:rsidRPr="00324045">
        <w:rPr>
          <w:rFonts w:ascii="Times New Roman" w:hAnsi="Times New Roman"/>
          <w:sz w:val="28"/>
          <w:szCs w:val="28"/>
        </w:rPr>
        <w:t>Лиц, ведущих поиск работы;</w:t>
      </w:r>
    </w:p>
    <w:p w:rsidR="003E35C4" w:rsidRPr="00324045" w:rsidRDefault="003E35C4" w:rsidP="003E35C4">
      <w:pPr>
        <w:tabs>
          <w:tab w:val="left" w:pos="1234"/>
        </w:tabs>
        <w:spacing w:after="0" w:line="360" w:lineRule="auto"/>
        <w:ind w:firstLine="680"/>
        <w:jc w:val="both"/>
        <w:rPr>
          <w:rFonts w:ascii="Times New Roman" w:hAnsi="Times New Roman"/>
          <w:sz w:val="28"/>
          <w:szCs w:val="28"/>
        </w:rPr>
      </w:pPr>
      <w:r w:rsidRPr="00324045">
        <w:rPr>
          <w:rFonts w:ascii="Times New Roman" w:hAnsi="Times New Roman"/>
          <w:sz w:val="28"/>
          <w:szCs w:val="28"/>
        </w:rPr>
        <w:t>3.</w:t>
      </w:r>
      <w:r>
        <w:rPr>
          <w:rFonts w:ascii="Times New Roman" w:hAnsi="Times New Roman"/>
          <w:sz w:val="28"/>
          <w:szCs w:val="28"/>
        </w:rPr>
        <w:t xml:space="preserve"> Посредников </w:t>
      </w:r>
    </w:p>
    <w:p w:rsidR="003E35C4" w:rsidRDefault="003E35C4" w:rsidP="003E35C4">
      <w:pPr>
        <w:tabs>
          <w:tab w:val="left" w:pos="1234"/>
        </w:tabs>
        <w:spacing w:after="0" w:line="360" w:lineRule="auto"/>
        <w:ind w:firstLine="680"/>
        <w:jc w:val="both"/>
        <w:rPr>
          <w:rFonts w:ascii="Times New Roman" w:hAnsi="Times New Roman"/>
          <w:sz w:val="28"/>
          <w:szCs w:val="28"/>
        </w:rPr>
      </w:pPr>
      <w:r w:rsidRPr="00D30629">
        <w:rPr>
          <w:rFonts w:ascii="Times New Roman" w:hAnsi="Times New Roman"/>
          <w:sz w:val="28"/>
          <w:szCs w:val="28"/>
        </w:rPr>
        <w:lastRenderedPageBreak/>
        <w:t>Обобщив исследования различных ученых, можно сделать в</w:t>
      </w:r>
      <w:r>
        <w:rPr>
          <w:rFonts w:ascii="Times New Roman" w:hAnsi="Times New Roman"/>
          <w:sz w:val="28"/>
          <w:szCs w:val="28"/>
        </w:rPr>
        <w:t>ывод, что рынок труда – это ор</w:t>
      </w:r>
      <w:r w:rsidRPr="00D30629">
        <w:rPr>
          <w:rFonts w:ascii="Times New Roman" w:hAnsi="Times New Roman"/>
          <w:sz w:val="28"/>
          <w:szCs w:val="28"/>
        </w:rPr>
        <w:t>ганизация общественных отношений, в том числе юридических норм и институтов, которые обеспечивают эффективное использование и нормальное воспроизво</w:t>
      </w:r>
      <w:r>
        <w:rPr>
          <w:rFonts w:ascii="Times New Roman" w:hAnsi="Times New Roman"/>
          <w:sz w:val="28"/>
          <w:szCs w:val="28"/>
        </w:rPr>
        <w:t>дство труда, качество и ко</w:t>
      </w:r>
      <w:r w:rsidRPr="00D30629">
        <w:rPr>
          <w:rFonts w:ascii="Times New Roman" w:hAnsi="Times New Roman"/>
          <w:sz w:val="28"/>
          <w:szCs w:val="28"/>
        </w:rPr>
        <w:t>личество которых вознаграждается. То есть он является проявлением системы организации в условиях товарно-денежных отношений наемного труда.</w:t>
      </w:r>
      <w:r w:rsidRPr="0055733B">
        <w:rPr>
          <w:rFonts w:ascii="Times New Roman" w:hAnsi="Times New Roman"/>
          <w:sz w:val="28"/>
          <w:szCs w:val="28"/>
          <w:vertAlign w:val="superscript"/>
        </w:rPr>
        <w:t xml:space="preserve"> </w:t>
      </w:r>
      <w:r w:rsidRPr="0055733B">
        <w:rPr>
          <w:rFonts w:ascii="Times New Roman" w:hAnsi="Times New Roman"/>
          <w:sz w:val="28"/>
          <w:szCs w:val="28"/>
          <w:vertAlign w:val="superscript"/>
        </w:rPr>
        <w:footnoteReference w:customMarkFollows="1" w:id="7"/>
        <w:t>6</w:t>
      </w:r>
    </w:p>
    <w:p w:rsidR="003E35C4"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 xml:space="preserve">Спрос на рынке труда представляет собой вакантные места, заинтересованность работодателей в определенной рабочей силе на рынке. </w:t>
      </w:r>
      <w:r w:rsidRPr="00A05EBF">
        <w:rPr>
          <w:rFonts w:ascii="Times New Roman" w:hAnsi="Times New Roman"/>
          <w:sz w:val="28"/>
          <w:szCs w:val="28"/>
        </w:rPr>
        <w:t xml:space="preserve">В общем виде, </w:t>
      </w:r>
      <w:r>
        <w:rPr>
          <w:rFonts w:ascii="Times New Roman" w:hAnsi="Times New Roman"/>
          <w:sz w:val="28"/>
          <w:szCs w:val="28"/>
        </w:rPr>
        <w:t>функцию спроса на труд мо</w:t>
      </w:r>
      <w:r w:rsidR="003500BC">
        <w:rPr>
          <w:rFonts w:ascii="Times New Roman" w:hAnsi="Times New Roman"/>
          <w:sz w:val="28"/>
          <w:szCs w:val="28"/>
        </w:rPr>
        <w:t>жно представить в виде рисунка 2</w:t>
      </w:r>
    </w:p>
    <w:p w:rsidR="003E35C4" w:rsidRPr="00D02535" w:rsidRDefault="003E35C4" w:rsidP="003E35C4">
      <w:pPr>
        <w:tabs>
          <w:tab w:val="left" w:pos="1234"/>
        </w:tabs>
        <w:spacing w:after="0" w:line="360" w:lineRule="auto"/>
        <w:ind w:left="360"/>
        <w:jc w:val="center"/>
        <w:rPr>
          <w:rFonts w:ascii="Times New Roman" w:hAnsi="Times New Roman"/>
          <w:sz w:val="28"/>
          <w:szCs w:val="28"/>
        </w:rPr>
      </w:pPr>
      <w:r w:rsidRPr="00E82046">
        <w:rPr>
          <w:noProof/>
          <w:lang w:eastAsia="ru-RU"/>
        </w:rPr>
        <w:drawing>
          <wp:inline distT="0" distB="0" distL="0" distR="0" wp14:anchorId="27715DF6" wp14:editId="432E6562">
            <wp:extent cx="2407013" cy="2087392"/>
            <wp:effectExtent l="0" t="0" r="0" b="8255"/>
            <wp:docPr id="14" name="Рисунок 21" descr="Описание: http://www.grandars.ru/images/1/review/id/1079/1e3d3a7c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http://www.grandars.ru/images/1/review/id/1079/1e3d3a7c7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4582" cy="2102628"/>
                    </a:xfrm>
                    <a:prstGeom prst="rect">
                      <a:avLst/>
                    </a:prstGeom>
                    <a:noFill/>
                    <a:ln>
                      <a:noFill/>
                    </a:ln>
                  </pic:spPr>
                </pic:pic>
              </a:graphicData>
            </a:graphic>
          </wp:inline>
        </w:drawing>
      </w:r>
    </w:p>
    <w:p w:rsidR="003E35C4" w:rsidRDefault="003E35C4" w:rsidP="003E35C4">
      <w:pPr>
        <w:pStyle w:val="a3"/>
        <w:tabs>
          <w:tab w:val="left" w:pos="1234"/>
        </w:tabs>
        <w:spacing w:after="0" w:line="360" w:lineRule="auto"/>
        <w:jc w:val="center"/>
        <w:rPr>
          <w:rFonts w:ascii="Times New Roman" w:hAnsi="Times New Roman"/>
          <w:bCs/>
          <w:sz w:val="28"/>
          <w:szCs w:val="28"/>
        </w:rPr>
      </w:pPr>
      <w:r>
        <w:rPr>
          <w:rFonts w:ascii="Times New Roman" w:hAnsi="Times New Roman"/>
          <w:bCs/>
          <w:sz w:val="28"/>
          <w:szCs w:val="28"/>
        </w:rPr>
        <w:t xml:space="preserve">Рис </w:t>
      </w:r>
      <w:r w:rsidR="003500BC">
        <w:rPr>
          <w:rFonts w:ascii="Times New Roman" w:hAnsi="Times New Roman"/>
          <w:bCs/>
          <w:sz w:val="28"/>
          <w:szCs w:val="28"/>
        </w:rPr>
        <w:t>2</w:t>
      </w:r>
      <w:r w:rsidRPr="00D02535">
        <w:rPr>
          <w:rFonts w:ascii="Times New Roman" w:hAnsi="Times New Roman"/>
          <w:bCs/>
          <w:sz w:val="28"/>
          <w:szCs w:val="28"/>
        </w:rPr>
        <w:t>.</w:t>
      </w:r>
      <w:r>
        <w:rPr>
          <w:rFonts w:ascii="Times New Roman" w:hAnsi="Times New Roman"/>
          <w:bCs/>
          <w:sz w:val="28"/>
          <w:szCs w:val="28"/>
        </w:rPr>
        <w:t xml:space="preserve"> </w:t>
      </w:r>
      <w:r w:rsidRPr="00D02535">
        <w:rPr>
          <w:rFonts w:ascii="Times New Roman" w:hAnsi="Times New Roman"/>
          <w:bCs/>
          <w:sz w:val="28"/>
          <w:szCs w:val="28"/>
        </w:rPr>
        <w:t>Кривая спроса на труд:</w:t>
      </w:r>
      <w:r>
        <w:rPr>
          <w:rFonts w:ascii="Times New Roman" w:hAnsi="Times New Roman"/>
          <w:bCs/>
          <w:sz w:val="28"/>
          <w:szCs w:val="28"/>
        </w:rPr>
        <w:t xml:space="preserve"> </w:t>
      </w:r>
    </w:p>
    <w:p w:rsidR="003E35C4" w:rsidRDefault="003E35C4" w:rsidP="003E35C4">
      <w:pPr>
        <w:tabs>
          <w:tab w:val="left" w:pos="1234"/>
        </w:tabs>
        <w:spacing w:after="0" w:line="360" w:lineRule="auto"/>
        <w:ind w:firstLine="680"/>
        <w:jc w:val="both"/>
        <w:rPr>
          <w:rFonts w:ascii="Times New Roman" w:hAnsi="Times New Roman"/>
          <w:bCs/>
          <w:sz w:val="28"/>
          <w:szCs w:val="28"/>
        </w:rPr>
      </w:pPr>
    </w:p>
    <w:p w:rsidR="003E35C4" w:rsidRDefault="003E35C4" w:rsidP="003E35C4">
      <w:pPr>
        <w:tabs>
          <w:tab w:val="left" w:pos="1234"/>
        </w:tabs>
        <w:spacing w:after="0" w:line="360" w:lineRule="auto"/>
        <w:ind w:firstLine="680"/>
        <w:jc w:val="both"/>
        <w:rPr>
          <w:rFonts w:ascii="Times New Roman" w:hAnsi="Times New Roman"/>
          <w:sz w:val="28"/>
          <w:szCs w:val="28"/>
        </w:rPr>
      </w:pPr>
      <w:r w:rsidRPr="0055733B">
        <w:rPr>
          <w:rFonts w:ascii="Times New Roman" w:hAnsi="Times New Roman"/>
          <w:bCs/>
          <w:sz w:val="28"/>
          <w:szCs w:val="28"/>
        </w:rPr>
        <w:t>Предложение на рынке труда — это совокупное предложение ресурсов труда работников в стране при всех возможных ценах на труд.</w:t>
      </w:r>
      <w:r w:rsidRPr="0055733B">
        <w:rPr>
          <w:rFonts w:ascii="Times New Roman" w:hAnsi="Times New Roman"/>
          <w:sz w:val="28"/>
          <w:szCs w:val="28"/>
        </w:rPr>
        <w:t xml:space="preserve"> </w:t>
      </w:r>
    </w:p>
    <w:p w:rsidR="003E35C4" w:rsidRPr="00324045" w:rsidRDefault="003E35C4" w:rsidP="003E35C4">
      <w:pPr>
        <w:tabs>
          <w:tab w:val="left" w:pos="1234"/>
        </w:tabs>
        <w:spacing w:after="0" w:line="360" w:lineRule="auto"/>
        <w:ind w:firstLine="680"/>
        <w:jc w:val="both"/>
        <w:rPr>
          <w:rFonts w:ascii="Times New Roman" w:hAnsi="Times New Roman"/>
          <w:sz w:val="28"/>
          <w:szCs w:val="28"/>
        </w:rPr>
      </w:pPr>
      <w:r w:rsidRPr="00324045">
        <w:rPr>
          <w:rFonts w:ascii="Times New Roman" w:hAnsi="Times New Roman"/>
          <w:sz w:val="28"/>
          <w:szCs w:val="28"/>
        </w:rPr>
        <w:t>В общем виде, функцию предложения на труд мож</w:t>
      </w:r>
      <w:r w:rsidR="00963DA3">
        <w:rPr>
          <w:rFonts w:ascii="Times New Roman" w:hAnsi="Times New Roman"/>
          <w:sz w:val="28"/>
          <w:szCs w:val="28"/>
        </w:rPr>
        <w:t>но представить в виде рисунка 3</w:t>
      </w:r>
    </w:p>
    <w:p w:rsidR="003E35C4" w:rsidRPr="00D02535" w:rsidRDefault="003E35C4" w:rsidP="003E35C4">
      <w:pPr>
        <w:tabs>
          <w:tab w:val="left" w:pos="1234"/>
        </w:tabs>
        <w:spacing w:after="0" w:line="360" w:lineRule="auto"/>
        <w:ind w:firstLine="680"/>
        <w:jc w:val="center"/>
        <w:rPr>
          <w:rFonts w:ascii="Times New Roman" w:hAnsi="Times New Roman"/>
          <w:sz w:val="28"/>
          <w:szCs w:val="28"/>
        </w:rPr>
      </w:pPr>
      <w:r w:rsidRPr="00AF0BBA">
        <w:rPr>
          <w:rFonts w:ascii="Times New Roman" w:hAnsi="Times New Roman"/>
          <w:noProof/>
          <w:sz w:val="28"/>
          <w:szCs w:val="28"/>
          <w:lang w:eastAsia="ru-RU"/>
        </w:rPr>
        <w:lastRenderedPageBreak/>
        <w:drawing>
          <wp:inline distT="0" distB="0" distL="0" distR="0" wp14:anchorId="65F43139" wp14:editId="641142A1">
            <wp:extent cx="2686050" cy="2014397"/>
            <wp:effectExtent l="0" t="0" r="0" b="5080"/>
            <wp:docPr id="15" name="Рисунок 17" descr="Описание: http://www.grandars.ru/images/1/review/id/1079/fe725ff9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http://www.grandars.ru/images/1/review/id/1079/fe725ff9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763" cy="2019431"/>
                    </a:xfrm>
                    <a:prstGeom prst="rect">
                      <a:avLst/>
                    </a:prstGeom>
                    <a:noFill/>
                    <a:ln>
                      <a:noFill/>
                    </a:ln>
                  </pic:spPr>
                </pic:pic>
              </a:graphicData>
            </a:graphic>
          </wp:inline>
        </w:drawing>
      </w:r>
    </w:p>
    <w:p w:rsidR="003E35C4" w:rsidRPr="0055733B" w:rsidRDefault="003E35C4" w:rsidP="003E35C4">
      <w:pPr>
        <w:tabs>
          <w:tab w:val="left" w:pos="1234"/>
        </w:tabs>
        <w:spacing w:after="0" w:line="360" w:lineRule="auto"/>
        <w:ind w:firstLine="680"/>
        <w:jc w:val="center"/>
        <w:rPr>
          <w:rFonts w:ascii="Times New Roman" w:hAnsi="Times New Roman"/>
          <w:bCs/>
          <w:sz w:val="28"/>
          <w:szCs w:val="28"/>
        </w:rPr>
      </w:pPr>
      <w:r w:rsidRPr="00D02535">
        <w:rPr>
          <w:rFonts w:ascii="Times New Roman" w:hAnsi="Times New Roman"/>
          <w:bCs/>
          <w:sz w:val="28"/>
          <w:szCs w:val="28"/>
        </w:rPr>
        <w:t>Рис.</w:t>
      </w:r>
      <w:r w:rsidR="00963DA3">
        <w:rPr>
          <w:rFonts w:ascii="Times New Roman" w:hAnsi="Times New Roman"/>
          <w:bCs/>
          <w:sz w:val="28"/>
          <w:szCs w:val="28"/>
        </w:rPr>
        <w:t xml:space="preserve"> 3</w:t>
      </w:r>
      <w:r w:rsidRPr="00D02535">
        <w:rPr>
          <w:rFonts w:ascii="Times New Roman" w:hAnsi="Times New Roman"/>
          <w:bCs/>
          <w:sz w:val="28"/>
          <w:szCs w:val="28"/>
        </w:rPr>
        <w:t>. Кривая предложения труда</w:t>
      </w:r>
      <w:r>
        <w:rPr>
          <w:rFonts w:ascii="Times New Roman" w:hAnsi="Times New Roman"/>
          <w:bCs/>
          <w:sz w:val="28"/>
          <w:szCs w:val="28"/>
        </w:rPr>
        <w:t xml:space="preserve"> </w:t>
      </w:r>
    </w:p>
    <w:p w:rsidR="003E35C4"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Точка пересечения кривых спроса и предложения является точкой равн</w:t>
      </w:r>
      <w:r w:rsidR="00963DA3">
        <w:rPr>
          <w:rFonts w:ascii="Times New Roman" w:hAnsi="Times New Roman"/>
          <w:sz w:val="28"/>
          <w:szCs w:val="28"/>
        </w:rPr>
        <w:t>овесия на рынке труда (см. рис 4</w:t>
      </w:r>
      <w:r>
        <w:rPr>
          <w:rFonts w:ascii="Times New Roman" w:hAnsi="Times New Roman"/>
          <w:sz w:val="28"/>
          <w:szCs w:val="28"/>
        </w:rPr>
        <w:t>)</w:t>
      </w:r>
    </w:p>
    <w:p w:rsidR="003E35C4" w:rsidRPr="00D02535" w:rsidRDefault="003E35C4" w:rsidP="003E35C4">
      <w:pPr>
        <w:tabs>
          <w:tab w:val="left" w:pos="1234"/>
        </w:tabs>
        <w:spacing w:after="0" w:line="360" w:lineRule="auto"/>
        <w:ind w:firstLine="680"/>
        <w:jc w:val="center"/>
        <w:rPr>
          <w:rFonts w:ascii="Times New Roman" w:hAnsi="Times New Roman"/>
          <w:sz w:val="28"/>
          <w:szCs w:val="28"/>
        </w:rPr>
      </w:pPr>
      <w:r w:rsidRPr="00AF0BBA">
        <w:rPr>
          <w:rFonts w:ascii="Times New Roman" w:hAnsi="Times New Roman"/>
          <w:noProof/>
          <w:sz w:val="28"/>
          <w:szCs w:val="28"/>
          <w:lang w:eastAsia="ru-RU"/>
        </w:rPr>
        <w:drawing>
          <wp:inline distT="0" distB="0" distL="0" distR="0" wp14:anchorId="0535FC0D" wp14:editId="03131EDF">
            <wp:extent cx="2454109" cy="1757891"/>
            <wp:effectExtent l="0" t="0" r="3810" b="0"/>
            <wp:docPr id="16" name="Рисунок 23" descr="Описание: http://www.grandars.ru/images/1/review/id/1079/68639f9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http://www.grandars.ru/images/1/review/id/1079/68639f90b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0634" cy="1769728"/>
                    </a:xfrm>
                    <a:prstGeom prst="rect">
                      <a:avLst/>
                    </a:prstGeom>
                    <a:noFill/>
                    <a:ln>
                      <a:noFill/>
                    </a:ln>
                  </pic:spPr>
                </pic:pic>
              </a:graphicData>
            </a:graphic>
          </wp:inline>
        </w:drawing>
      </w:r>
    </w:p>
    <w:p w:rsidR="003E35C4" w:rsidRPr="00D02535" w:rsidRDefault="00963DA3" w:rsidP="003E35C4">
      <w:pPr>
        <w:tabs>
          <w:tab w:val="left" w:pos="1234"/>
        </w:tabs>
        <w:spacing w:after="0" w:line="360" w:lineRule="auto"/>
        <w:ind w:firstLine="680"/>
        <w:jc w:val="center"/>
        <w:rPr>
          <w:rFonts w:ascii="Times New Roman" w:hAnsi="Times New Roman"/>
          <w:sz w:val="28"/>
          <w:szCs w:val="28"/>
        </w:rPr>
      </w:pPr>
      <w:r>
        <w:rPr>
          <w:rFonts w:ascii="Times New Roman" w:hAnsi="Times New Roman"/>
          <w:bCs/>
          <w:sz w:val="28"/>
          <w:szCs w:val="28"/>
        </w:rPr>
        <w:t>Рис.4</w:t>
      </w:r>
      <w:r w:rsidR="003E35C4" w:rsidRPr="00D02535">
        <w:rPr>
          <w:rFonts w:ascii="Times New Roman" w:hAnsi="Times New Roman"/>
          <w:bCs/>
          <w:sz w:val="28"/>
          <w:szCs w:val="28"/>
        </w:rPr>
        <w:t>. Равновесие на конкурентном рынке труда</w:t>
      </w:r>
      <w:r w:rsidR="003E35C4">
        <w:rPr>
          <w:rFonts w:ascii="Times New Roman" w:hAnsi="Times New Roman"/>
          <w:bCs/>
          <w:sz w:val="28"/>
          <w:szCs w:val="28"/>
        </w:rPr>
        <w:t xml:space="preserve"> </w:t>
      </w:r>
    </w:p>
    <w:p w:rsidR="003E35C4" w:rsidRPr="00D02535" w:rsidRDefault="003E35C4" w:rsidP="003E35C4">
      <w:pPr>
        <w:tabs>
          <w:tab w:val="left" w:pos="1234"/>
        </w:tabs>
        <w:spacing w:after="0" w:line="360" w:lineRule="auto"/>
        <w:ind w:firstLine="680"/>
        <w:jc w:val="both"/>
        <w:rPr>
          <w:rFonts w:ascii="Times New Roman" w:hAnsi="Times New Roman"/>
          <w:sz w:val="28"/>
          <w:szCs w:val="28"/>
        </w:rPr>
      </w:pPr>
    </w:p>
    <w:p w:rsidR="003E35C4" w:rsidRDefault="003E35C4" w:rsidP="003E35C4">
      <w:pPr>
        <w:tabs>
          <w:tab w:val="left" w:pos="1234"/>
        </w:tabs>
        <w:spacing w:after="0" w:line="360" w:lineRule="auto"/>
        <w:ind w:firstLine="680"/>
        <w:jc w:val="both"/>
        <w:rPr>
          <w:rFonts w:ascii="Times New Roman" w:hAnsi="Times New Roman"/>
          <w:sz w:val="28"/>
          <w:szCs w:val="28"/>
        </w:rPr>
      </w:pPr>
      <w:r w:rsidRPr="00D02535">
        <w:rPr>
          <w:rFonts w:ascii="Times New Roman" w:hAnsi="Times New Roman"/>
          <w:sz w:val="28"/>
          <w:szCs w:val="28"/>
        </w:rPr>
        <w:t>Это означает, что все предприниматели, согласные платить заработную плату </w:t>
      </w:r>
      <w:r w:rsidRPr="00AF0BBA">
        <w:rPr>
          <w:rFonts w:ascii="Times New Roman" w:hAnsi="Times New Roman"/>
          <w:noProof/>
          <w:sz w:val="28"/>
          <w:szCs w:val="28"/>
          <w:lang w:eastAsia="ru-RU"/>
        </w:rPr>
        <w:drawing>
          <wp:inline distT="0" distB="0" distL="0" distR="0" wp14:anchorId="0F940192" wp14:editId="3C0CE621">
            <wp:extent cx="252095" cy="173355"/>
            <wp:effectExtent l="0" t="0" r="0" b="0"/>
            <wp:docPr id="28" name="Рисунок 15" descr="Описание: http://chart.apis.google.com/chart?cht=tx&amp;chl=W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http://chart.apis.google.com/chart?cht=tx&amp;chl=W_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95" cy="173355"/>
                    </a:xfrm>
                    <a:prstGeom prst="rect">
                      <a:avLst/>
                    </a:prstGeom>
                    <a:noFill/>
                    <a:ln>
                      <a:noFill/>
                    </a:ln>
                  </pic:spPr>
                </pic:pic>
              </a:graphicData>
            </a:graphic>
          </wp:inline>
        </w:drawing>
      </w:r>
      <w:r w:rsidRPr="00D02535">
        <w:rPr>
          <w:rFonts w:ascii="Times New Roman" w:hAnsi="Times New Roman"/>
          <w:sz w:val="28"/>
          <w:szCs w:val="28"/>
        </w:rPr>
        <w:t>, находят на рынке необходимое количество труда</w:t>
      </w:r>
      <w:r>
        <w:rPr>
          <w:rFonts w:ascii="Times New Roman" w:hAnsi="Times New Roman"/>
          <w:sz w:val="28"/>
          <w:szCs w:val="28"/>
        </w:rPr>
        <w:t>, их спрос на труд удовлетворен</w:t>
      </w:r>
      <w:r>
        <w:rPr>
          <w:rStyle w:val="ac"/>
          <w:rFonts w:ascii="Times New Roman" w:hAnsi="Times New Roman"/>
          <w:sz w:val="28"/>
          <w:szCs w:val="28"/>
        </w:rPr>
        <w:footnoteReference w:customMarkFollows="1" w:id="8"/>
        <w:t>7</w:t>
      </w:r>
    </w:p>
    <w:p w:rsidR="003E35C4" w:rsidRDefault="003E35C4" w:rsidP="003E35C4">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Важное значение в условиях рынка занимает разделение труда, речь о котором более предметно пойдет в следующем параграфе.</w:t>
      </w:r>
    </w:p>
    <w:p w:rsidR="0093084B" w:rsidRPr="00BB7A60" w:rsidRDefault="0093084B" w:rsidP="003E35C4">
      <w:pPr>
        <w:tabs>
          <w:tab w:val="left" w:pos="1234"/>
        </w:tabs>
        <w:spacing w:after="0" w:line="360" w:lineRule="auto"/>
        <w:jc w:val="both"/>
        <w:rPr>
          <w:rFonts w:ascii="Times New Roman" w:hAnsi="Times New Roman"/>
          <w:sz w:val="28"/>
          <w:szCs w:val="28"/>
        </w:rPr>
      </w:pPr>
    </w:p>
    <w:p w:rsidR="00F57E7D" w:rsidRPr="00F57E7D" w:rsidRDefault="00F57E7D" w:rsidP="00F57E7D">
      <w:pPr>
        <w:tabs>
          <w:tab w:val="left" w:pos="3759"/>
        </w:tabs>
        <w:spacing w:after="0" w:line="360" w:lineRule="auto"/>
        <w:ind w:firstLine="680"/>
        <w:jc w:val="center"/>
        <w:rPr>
          <w:rFonts w:ascii="Times New Roman" w:hAnsi="Times New Roman"/>
          <w:b/>
          <w:sz w:val="28"/>
          <w:szCs w:val="28"/>
        </w:rPr>
      </w:pPr>
      <w:r w:rsidRPr="00F57E7D">
        <w:rPr>
          <w:rFonts w:ascii="Times New Roman" w:hAnsi="Times New Roman"/>
          <w:b/>
          <w:sz w:val="28"/>
          <w:szCs w:val="28"/>
        </w:rPr>
        <w:t>1.3. Разделение труда и его особенности</w:t>
      </w:r>
    </w:p>
    <w:p w:rsidR="00F57E7D" w:rsidRDefault="00F57E7D" w:rsidP="00F57E7D">
      <w:pPr>
        <w:tabs>
          <w:tab w:val="left" w:pos="1234"/>
        </w:tabs>
        <w:spacing w:after="0" w:line="360" w:lineRule="auto"/>
        <w:ind w:firstLine="680"/>
        <w:jc w:val="both"/>
        <w:rPr>
          <w:rFonts w:ascii="Times New Roman" w:hAnsi="Times New Roman"/>
          <w:sz w:val="28"/>
          <w:szCs w:val="28"/>
        </w:rPr>
      </w:pPr>
    </w:p>
    <w:p w:rsidR="00F57E7D" w:rsidRDefault="00F57E7D"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Система разделения труда, сложившаяся в обществе, порождает систему социальных отношений между различными социальными группами</w:t>
      </w:r>
      <w:r>
        <w:rPr>
          <w:rFonts w:ascii="Times New Roman" w:hAnsi="Times New Roman"/>
          <w:sz w:val="28"/>
          <w:szCs w:val="28"/>
        </w:rPr>
        <w:t>.</w:t>
      </w:r>
    </w:p>
    <w:p w:rsidR="00C04BC2" w:rsidRDefault="00E72448"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lastRenderedPageBreak/>
        <w:t xml:space="preserve">Социально-трудовые отношения – это социальные отношения, которые подвержены непосредственному и значимому воздействию со стороны сложившейся в обществе системы разделения и кооперации труда. </w:t>
      </w:r>
      <w:r w:rsidR="003E35C4" w:rsidRPr="003E35C4">
        <w:rPr>
          <w:rFonts w:ascii="Times New Roman" w:hAnsi="Times New Roman"/>
          <w:sz w:val="28"/>
          <w:szCs w:val="28"/>
          <w:vertAlign w:val="superscript"/>
        </w:rPr>
        <w:footnoteReference w:customMarkFollows="1" w:id="9"/>
        <w:t>8</w:t>
      </w:r>
    </w:p>
    <w:p w:rsidR="00C04BC2" w:rsidRDefault="00E72448"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Факторы социально-трудовых отношений – это общественные явления, оказывающие воздействие на систему социально-трудовых отношений. Факторы разделения труда: </w:t>
      </w:r>
    </w:p>
    <w:p w:rsidR="00C04BC2" w:rsidRDefault="00E72448"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1. Система разделения труда. </w:t>
      </w:r>
    </w:p>
    <w:p w:rsidR="00C04BC2" w:rsidRDefault="00E72448"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2. Правовая среда. </w:t>
      </w:r>
    </w:p>
    <w:p w:rsidR="00BB7A60" w:rsidRPr="00F57E7D" w:rsidRDefault="00E72448" w:rsidP="00475261">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3. Социальная политика. </w:t>
      </w:r>
    </w:p>
    <w:p w:rsidR="00C04BC2" w:rsidRDefault="00E72448"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Субъекты социально-трудовых отношений: </w:t>
      </w:r>
    </w:p>
    <w:p w:rsidR="00C04BC2" w:rsidRDefault="00C04BC2" w:rsidP="00F57E7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1.</w:t>
      </w:r>
      <w:r w:rsidR="00E72448" w:rsidRPr="00F57E7D">
        <w:rPr>
          <w:rFonts w:ascii="Times New Roman" w:hAnsi="Times New Roman"/>
          <w:sz w:val="28"/>
          <w:szCs w:val="28"/>
        </w:rPr>
        <w:t xml:space="preserve"> работник, </w:t>
      </w:r>
    </w:p>
    <w:p w:rsidR="00C04BC2" w:rsidRDefault="00C04BC2" w:rsidP="00F57E7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2.</w:t>
      </w:r>
      <w:r w:rsidR="00E72448" w:rsidRPr="00F57E7D">
        <w:rPr>
          <w:rFonts w:ascii="Times New Roman" w:hAnsi="Times New Roman"/>
          <w:sz w:val="28"/>
          <w:szCs w:val="28"/>
        </w:rPr>
        <w:t xml:space="preserve"> работодатель, </w:t>
      </w:r>
    </w:p>
    <w:p w:rsidR="00C04BC2" w:rsidRDefault="00C04BC2" w:rsidP="00F57E7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3.</w:t>
      </w:r>
      <w:r w:rsidR="00E72448" w:rsidRPr="00F57E7D">
        <w:rPr>
          <w:rFonts w:ascii="Times New Roman" w:hAnsi="Times New Roman"/>
          <w:sz w:val="28"/>
          <w:szCs w:val="28"/>
        </w:rPr>
        <w:t xml:space="preserve"> профсоюз</w:t>
      </w:r>
    </w:p>
    <w:p w:rsidR="00BB7A60" w:rsidRPr="00F57E7D" w:rsidRDefault="00C04BC2" w:rsidP="00E40900">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4.</w:t>
      </w:r>
      <w:r w:rsidR="00E72448" w:rsidRPr="00F57E7D">
        <w:rPr>
          <w:rFonts w:ascii="Times New Roman" w:hAnsi="Times New Roman"/>
          <w:sz w:val="28"/>
          <w:szCs w:val="28"/>
        </w:rPr>
        <w:t xml:space="preserve"> государство.</w:t>
      </w:r>
    </w:p>
    <w:p w:rsidR="00E40900"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Примеры социально-трудовых взаимодействий между ними обозначены цифрами (1–12) на рис. </w:t>
      </w:r>
      <w:r w:rsidR="00475261">
        <w:rPr>
          <w:rFonts w:ascii="Times New Roman" w:hAnsi="Times New Roman"/>
          <w:sz w:val="28"/>
          <w:szCs w:val="28"/>
        </w:rPr>
        <w:t>5</w:t>
      </w:r>
    </w:p>
    <w:p w:rsidR="00E40900" w:rsidRDefault="00E40900" w:rsidP="00E40900">
      <w:pPr>
        <w:tabs>
          <w:tab w:val="left" w:pos="1234"/>
        </w:tabs>
        <w:spacing w:after="0" w:line="360" w:lineRule="auto"/>
        <w:ind w:firstLine="680"/>
        <w:jc w:val="center"/>
        <w:rPr>
          <w:rFonts w:ascii="Times New Roman" w:hAnsi="Times New Roman"/>
          <w:sz w:val="28"/>
          <w:szCs w:val="28"/>
        </w:rPr>
      </w:pPr>
      <w:r>
        <w:rPr>
          <w:noProof/>
          <w:lang w:eastAsia="ru-RU"/>
        </w:rPr>
        <w:drawing>
          <wp:inline distT="0" distB="0" distL="0" distR="0" wp14:anchorId="6459CED3" wp14:editId="1B84ACC1">
            <wp:extent cx="4477075" cy="179317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1328" cy="1794878"/>
                    </a:xfrm>
                    <a:prstGeom prst="rect">
                      <a:avLst/>
                    </a:prstGeom>
                  </pic:spPr>
                </pic:pic>
              </a:graphicData>
            </a:graphic>
          </wp:inline>
        </w:drawing>
      </w:r>
    </w:p>
    <w:p w:rsidR="00E40900" w:rsidRDefault="00A27C0A" w:rsidP="00E40900">
      <w:pPr>
        <w:tabs>
          <w:tab w:val="left" w:pos="1234"/>
        </w:tabs>
        <w:spacing w:after="0" w:line="360" w:lineRule="auto"/>
        <w:ind w:firstLine="680"/>
        <w:jc w:val="center"/>
        <w:rPr>
          <w:rFonts w:ascii="Times New Roman" w:hAnsi="Times New Roman"/>
          <w:sz w:val="28"/>
          <w:szCs w:val="28"/>
        </w:rPr>
      </w:pPr>
      <w:r w:rsidRPr="00F57E7D">
        <w:rPr>
          <w:rFonts w:ascii="Times New Roman" w:hAnsi="Times New Roman"/>
          <w:sz w:val="28"/>
          <w:szCs w:val="28"/>
        </w:rPr>
        <w:t xml:space="preserve">Рис. </w:t>
      </w:r>
      <w:r w:rsidR="00475261">
        <w:rPr>
          <w:rFonts w:ascii="Times New Roman" w:hAnsi="Times New Roman"/>
          <w:sz w:val="28"/>
          <w:szCs w:val="28"/>
        </w:rPr>
        <w:t>5</w:t>
      </w:r>
      <w:r w:rsidRPr="00F57E7D">
        <w:rPr>
          <w:rFonts w:ascii="Times New Roman" w:hAnsi="Times New Roman"/>
          <w:sz w:val="28"/>
          <w:szCs w:val="28"/>
        </w:rPr>
        <w:t>. Основные субъекты социально-трудовых отношений и их взаимодействие</w:t>
      </w:r>
    </w:p>
    <w:p w:rsidR="00E40900" w:rsidRDefault="00E40900" w:rsidP="00F57E7D">
      <w:pPr>
        <w:tabs>
          <w:tab w:val="left" w:pos="1234"/>
        </w:tabs>
        <w:spacing w:after="0" w:line="360" w:lineRule="auto"/>
        <w:ind w:firstLine="680"/>
        <w:jc w:val="both"/>
        <w:rPr>
          <w:rFonts w:ascii="Times New Roman" w:hAnsi="Times New Roman"/>
          <w:sz w:val="28"/>
          <w:szCs w:val="28"/>
        </w:rPr>
      </w:pP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1 – профсоюз требует от государственных органов повысить минимальный размер оплаты труда;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lastRenderedPageBreak/>
        <w:t xml:space="preserve">2 – правительство предлагает профсоюзу принять участие в двусторонних переговорах;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3 – законодательный орган принимает решение о повышении пенсионного возраста;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4 – работники участвуют в выборах различного уровня (федеральные, региональные и местные);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5 – работодатель принимает решение о приеме (увольнении) работника;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6 – работник вносит предложения по совершенствованию организации труда на предприятии на своем участке;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7 – профсоюз организовывает забастовки на предприятии;</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 8 – работодатель приглашает профсоюз предприятия принять участие в двусторонних переговорах;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9 – профсоюз оказывает материальную помощь работнику;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10 – работник принимает участие в акции, организованной профсоюзом;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11 – работодатель перечисляет государству страховые платежи за работника;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12 – государство осуществляет надзор за соблюдением прав работников через специализированные органы.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Объекты (предметы) социально-трудовых отношений – это значимые и относительно независимые общественные явления, которые служат главными объектами внимания субъектов социально-трудовых отношений и непосредственно зависят от характера этих отношений. </w:t>
      </w:r>
    </w:p>
    <w:p w:rsidR="003F737B" w:rsidRDefault="00A27C0A"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Основными объектами социально-трудовых отношений являются: </w:t>
      </w:r>
    </w:p>
    <w:p w:rsidR="003F737B" w:rsidRDefault="003F737B" w:rsidP="00F57E7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1.</w:t>
      </w:r>
      <w:r w:rsidR="00A27C0A" w:rsidRPr="00F57E7D">
        <w:rPr>
          <w:rFonts w:ascii="Times New Roman" w:hAnsi="Times New Roman"/>
          <w:sz w:val="28"/>
          <w:szCs w:val="28"/>
        </w:rPr>
        <w:t xml:space="preserve"> производительность труда, </w:t>
      </w:r>
    </w:p>
    <w:p w:rsidR="003F737B" w:rsidRDefault="003F737B" w:rsidP="00F57E7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2.</w:t>
      </w:r>
      <w:r w:rsidR="00A27C0A" w:rsidRPr="00F57E7D">
        <w:rPr>
          <w:rFonts w:ascii="Times New Roman" w:hAnsi="Times New Roman"/>
          <w:sz w:val="28"/>
          <w:szCs w:val="28"/>
        </w:rPr>
        <w:t xml:space="preserve"> занятость, </w:t>
      </w:r>
    </w:p>
    <w:p w:rsidR="003F737B" w:rsidRDefault="003F737B" w:rsidP="00F57E7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3.</w:t>
      </w:r>
      <w:r w:rsidR="00A27C0A" w:rsidRPr="00F57E7D">
        <w:rPr>
          <w:rFonts w:ascii="Times New Roman" w:hAnsi="Times New Roman"/>
          <w:sz w:val="28"/>
          <w:szCs w:val="28"/>
        </w:rPr>
        <w:t xml:space="preserve"> благосостояние</w:t>
      </w:r>
      <w:r w:rsidR="00BC165E" w:rsidRPr="00F57E7D">
        <w:rPr>
          <w:rFonts w:ascii="Times New Roman" w:hAnsi="Times New Roman"/>
          <w:sz w:val="28"/>
          <w:szCs w:val="28"/>
        </w:rPr>
        <w:t xml:space="preserve"> </w:t>
      </w:r>
    </w:p>
    <w:p w:rsidR="007F1C6B" w:rsidRDefault="00BC165E"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Факторы и объекты социально-трудовых отношений представлены на рис. </w:t>
      </w:r>
      <w:r w:rsidR="00475261">
        <w:rPr>
          <w:rFonts w:ascii="Times New Roman" w:hAnsi="Times New Roman"/>
          <w:sz w:val="28"/>
          <w:szCs w:val="28"/>
        </w:rPr>
        <w:t>6</w:t>
      </w:r>
    </w:p>
    <w:p w:rsidR="007F1C6B" w:rsidRDefault="007F1C6B" w:rsidP="007F1C6B">
      <w:pPr>
        <w:tabs>
          <w:tab w:val="left" w:pos="1234"/>
        </w:tabs>
        <w:spacing w:after="0" w:line="360" w:lineRule="auto"/>
        <w:ind w:firstLine="680"/>
        <w:jc w:val="center"/>
        <w:rPr>
          <w:rFonts w:ascii="Times New Roman" w:hAnsi="Times New Roman"/>
          <w:sz w:val="28"/>
          <w:szCs w:val="28"/>
        </w:rPr>
      </w:pPr>
      <w:r>
        <w:rPr>
          <w:noProof/>
          <w:lang w:eastAsia="ru-RU"/>
        </w:rPr>
        <w:lastRenderedPageBreak/>
        <w:drawing>
          <wp:inline distT="0" distB="0" distL="0" distR="0" wp14:anchorId="66187A3D" wp14:editId="4EDF4339">
            <wp:extent cx="4468957" cy="2220685"/>
            <wp:effectExtent l="0" t="0" r="8255"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9147" cy="2225749"/>
                    </a:xfrm>
                    <a:prstGeom prst="rect">
                      <a:avLst/>
                    </a:prstGeom>
                  </pic:spPr>
                </pic:pic>
              </a:graphicData>
            </a:graphic>
          </wp:inline>
        </w:drawing>
      </w:r>
    </w:p>
    <w:p w:rsidR="007F1C6B" w:rsidRDefault="00BC165E" w:rsidP="007F1C6B">
      <w:pPr>
        <w:tabs>
          <w:tab w:val="left" w:pos="1234"/>
        </w:tabs>
        <w:spacing w:after="0" w:line="360" w:lineRule="auto"/>
        <w:ind w:firstLine="680"/>
        <w:jc w:val="center"/>
        <w:rPr>
          <w:rFonts w:ascii="Times New Roman" w:hAnsi="Times New Roman"/>
          <w:sz w:val="28"/>
          <w:szCs w:val="28"/>
        </w:rPr>
      </w:pPr>
      <w:r w:rsidRPr="00F57E7D">
        <w:rPr>
          <w:rFonts w:ascii="Times New Roman" w:hAnsi="Times New Roman"/>
          <w:sz w:val="28"/>
          <w:szCs w:val="28"/>
        </w:rPr>
        <w:t xml:space="preserve">Рис. </w:t>
      </w:r>
      <w:r w:rsidR="00475261">
        <w:rPr>
          <w:rFonts w:ascii="Times New Roman" w:hAnsi="Times New Roman"/>
          <w:sz w:val="28"/>
          <w:szCs w:val="28"/>
        </w:rPr>
        <w:t>6.</w:t>
      </w:r>
      <w:r w:rsidRPr="00F57E7D">
        <w:rPr>
          <w:rFonts w:ascii="Times New Roman" w:hAnsi="Times New Roman"/>
          <w:sz w:val="28"/>
          <w:szCs w:val="28"/>
        </w:rPr>
        <w:t xml:space="preserve"> Факторы и объекты социально-трудовых отношений</w:t>
      </w:r>
    </w:p>
    <w:p w:rsidR="007F1C6B" w:rsidRDefault="007F1C6B" w:rsidP="00F57E7D">
      <w:pPr>
        <w:tabs>
          <w:tab w:val="left" w:pos="1234"/>
        </w:tabs>
        <w:spacing w:after="0" w:line="360" w:lineRule="auto"/>
        <w:ind w:firstLine="680"/>
        <w:jc w:val="both"/>
        <w:rPr>
          <w:rFonts w:ascii="Times New Roman" w:hAnsi="Times New Roman"/>
          <w:sz w:val="28"/>
          <w:szCs w:val="28"/>
        </w:rPr>
      </w:pPr>
    </w:p>
    <w:p w:rsidR="00214859" w:rsidRDefault="00BC165E"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Выделяют пять основных уровней социально</w:t>
      </w:r>
      <w:r w:rsidR="00214859">
        <w:rPr>
          <w:rFonts w:ascii="Times New Roman" w:hAnsi="Times New Roman"/>
          <w:sz w:val="28"/>
          <w:szCs w:val="28"/>
        </w:rPr>
        <w:t>-</w:t>
      </w:r>
      <w:r w:rsidRPr="00F57E7D">
        <w:rPr>
          <w:rFonts w:ascii="Times New Roman" w:hAnsi="Times New Roman"/>
          <w:sz w:val="28"/>
          <w:szCs w:val="28"/>
        </w:rPr>
        <w:t xml:space="preserve">трудовых отношений: государство, регион, отрасль, предприятие, работник. </w:t>
      </w:r>
    </w:p>
    <w:p w:rsidR="00214859" w:rsidRDefault="00214859" w:rsidP="00214859">
      <w:pPr>
        <w:tabs>
          <w:tab w:val="left" w:pos="1234"/>
        </w:tabs>
        <w:spacing w:after="0" w:line="360" w:lineRule="auto"/>
        <w:ind w:firstLine="680"/>
        <w:jc w:val="center"/>
        <w:rPr>
          <w:rFonts w:ascii="Times New Roman" w:hAnsi="Times New Roman"/>
          <w:sz w:val="28"/>
          <w:szCs w:val="28"/>
        </w:rPr>
      </w:pPr>
      <w:r>
        <w:rPr>
          <w:noProof/>
          <w:lang w:eastAsia="ru-RU"/>
        </w:rPr>
        <w:drawing>
          <wp:inline distT="0" distB="0" distL="0" distR="0" wp14:anchorId="24809EFA" wp14:editId="4504C166">
            <wp:extent cx="4650024" cy="2422566"/>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9177" cy="2432544"/>
                    </a:xfrm>
                    <a:prstGeom prst="rect">
                      <a:avLst/>
                    </a:prstGeom>
                  </pic:spPr>
                </pic:pic>
              </a:graphicData>
            </a:graphic>
          </wp:inline>
        </w:drawing>
      </w:r>
    </w:p>
    <w:p w:rsidR="00214859" w:rsidRDefault="00214859" w:rsidP="00214859">
      <w:pPr>
        <w:tabs>
          <w:tab w:val="left" w:pos="1234"/>
        </w:tabs>
        <w:spacing w:after="0" w:line="360" w:lineRule="auto"/>
        <w:ind w:firstLine="680"/>
        <w:jc w:val="center"/>
        <w:rPr>
          <w:rFonts w:ascii="Times New Roman" w:hAnsi="Times New Roman"/>
          <w:sz w:val="28"/>
          <w:szCs w:val="28"/>
        </w:rPr>
      </w:pPr>
      <w:r w:rsidRPr="00214859">
        <w:rPr>
          <w:rFonts w:ascii="Times New Roman" w:hAnsi="Times New Roman"/>
          <w:sz w:val="28"/>
          <w:szCs w:val="28"/>
        </w:rPr>
        <w:t xml:space="preserve">Рис. </w:t>
      </w:r>
      <w:r w:rsidR="00475261">
        <w:rPr>
          <w:rFonts w:ascii="Times New Roman" w:hAnsi="Times New Roman"/>
          <w:sz w:val="28"/>
          <w:szCs w:val="28"/>
        </w:rPr>
        <w:t xml:space="preserve">7. </w:t>
      </w:r>
      <w:r w:rsidRPr="00214859">
        <w:rPr>
          <w:rFonts w:ascii="Times New Roman" w:hAnsi="Times New Roman"/>
          <w:sz w:val="28"/>
          <w:szCs w:val="28"/>
        </w:rPr>
        <w:t>Уровни социально-трудовых отношений</w:t>
      </w:r>
    </w:p>
    <w:p w:rsidR="00214859" w:rsidRPr="00214859" w:rsidRDefault="00214859" w:rsidP="00214859">
      <w:pPr>
        <w:tabs>
          <w:tab w:val="left" w:pos="1234"/>
        </w:tabs>
        <w:spacing w:after="0" w:line="360" w:lineRule="auto"/>
        <w:ind w:firstLine="680"/>
        <w:jc w:val="center"/>
        <w:rPr>
          <w:rFonts w:ascii="Times New Roman" w:hAnsi="Times New Roman"/>
          <w:sz w:val="28"/>
          <w:szCs w:val="28"/>
        </w:rPr>
      </w:pPr>
    </w:p>
    <w:p w:rsidR="00214859" w:rsidRDefault="00BC165E"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На рис. </w:t>
      </w:r>
      <w:r w:rsidR="003E35C4">
        <w:rPr>
          <w:rFonts w:ascii="Times New Roman" w:hAnsi="Times New Roman"/>
          <w:sz w:val="28"/>
          <w:szCs w:val="28"/>
        </w:rPr>
        <w:t>6</w:t>
      </w:r>
      <w:r w:rsidRPr="00F57E7D">
        <w:rPr>
          <w:rFonts w:ascii="Times New Roman" w:hAnsi="Times New Roman"/>
          <w:sz w:val="28"/>
          <w:szCs w:val="28"/>
        </w:rPr>
        <w:t xml:space="preserve"> видно, что регион и отрасль находятся на более высоком уровне по сравнению с предприятием, при этом невозможно определить, у какого субъекта уровень выше: у региона или у отрасли. </w:t>
      </w:r>
    </w:p>
    <w:p w:rsidR="00214859" w:rsidRDefault="00BC165E"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 xml:space="preserve">Данные два субъекта часто объединяют в один уровень иерархии социально-трудовых отношений, который характеризуют как регионально-отраслевой. Управление есть процесс целенаправленного воздействия одного </w:t>
      </w:r>
      <w:r w:rsidRPr="00F57E7D">
        <w:rPr>
          <w:rFonts w:ascii="Times New Roman" w:hAnsi="Times New Roman"/>
          <w:sz w:val="28"/>
          <w:szCs w:val="28"/>
        </w:rPr>
        <w:lastRenderedPageBreak/>
        <w:t xml:space="preserve">субъекта социально-трудовых отношений на другой субъект, находящийся на более низком уровне иерархии. </w:t>
      </w:r>
      <w:r w:rsidR="005F1977" w:rsidRPr="005F1977">
        <w:rPr>
          <w:rFonts w:ascii="Times New Roman" w:hAnsi="Times New Roman"/>
          <w:sz w:val="28"/>
          <w:szCs w:val="28"/>
          <w:vertAlign w:val="superscript"/>
        </w:rPr>
        <w:footnoteReference w:customMarkFollows="1" w:id="10"/>
        <w:t>9</w:t>
      </w:r>
    </w:p>
    <w:p w:rsidR="00C43BE6" w:rsidRDefault="00BC165E" w:rsidP="00F57E7D">
      <w:pPr>
        <w:tabs>
          <w:tab w:val="left" w:pos="1234"/>
        </w:tabs>
        <w:spacing w:after="0" w:line="360" w:lineRule="auto"/>
        <w:ind w:firstLine="680"/>
        <w:jc w:val="both"/>
        <w:rPr>
          <w:rFonts w:ascii="Times New Roman" w:hAnsi="Times New Roman"/>
          <w:sz w:val="28"/>
          <w:szCs w:val="28"/>
        </w:rPr>
      </w:pPr>
      <w:r w:rsidRPr="00F57E7D">
        <w:rPr>
          <w:rFonts w:ascii="Times New Roman" w:hAnsi="Times New Roman"/>
          <w:sz w:val="28"/>
          <w:szCs w:val="28"/>
        </w:rPr>
        <w:t>Распределение труда есть лишь один из способов оперативного управления трудовыми процессами, реализуемый конкретным субъектом социально-трудовых отношений в краткосрочном периоде</w:t>
      </w:r>
      <w:r w:rsidR="006E18B7" w:rsidRPr="006E18B7">
        <w:rPr>
          <w:rFonts w:ascii="Times New Roman" w:hAnsi="Times New Roman"/>
          <w:sz w:val="28"/>
          <w:szCs w:val="28"/>
          <w:vertAlign w:val="superscript"/>
        </w:rPr>
        <w:footnoteReference w:customMarkFollows="1" w:id="11"/>
        <w:t>10</w:t>
      </w:r>
    </w:p>
    <w:p w:rsidR="006E18B7" w:rsidRDefault="0078112A" w:rsidP="00F57E7D">
      <w:pPr>
        <w:tabs>
          <w:tab w:val="left" w:pos="1234"/>
        </w:tabs>
        <w:spacing w:after="0" w:line="360" w:lineRule="auto"/>
        <w:ind w:firstLine="680"/>
        <w:jc w:val="both"/>
        <w:rPr>
          <w:rFonts w:ascii="Times New Roman" w:hAnsi="Times New Roman"/>
          <w:sz w:val="28"/>
          <w:szCs w:val="28"/>
        </w:rPr>
      </w:pPr>
      <w:r>
        <w:rPr>
          <w:rFonts w:ascii="Times New Roman" w:hAnsi="Times New Roman"/>
          <w:sz w:val="28"/>
          <w:szCs w:val="28"/>
        </w:rPr>
        <w:t>Таким образом, подводя небольшой итог по первой главе можно сказать о том, что в ней были исследованы теоретические аспекты, связанные с изучением категории труд и ее специфических особенностей, выявлены аспекты рынка труда, а также оценена особенность разделения труда в системе социально-трудовых отношений.</w:t>
      </w: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9C60CF" w:rsidRDefault="009C60CF" w:rsidP="00F57E7D">
      <w:pPr>
        <w:tabs>
          <w:tab w:val="left" w:pos="1234"/>
        </w:tabs>
        <w:spacing w:after="0" w:line="360" w:lineRule="auto"/>
        <w:ind w:firstLine="680"/>
        <w:jc w:val="both"/>
        <w:rPr>
          <w:rFonts w:ascii="Times New Roman" w:hAnsi="Times New Roman"/>
          <w:sz w:val="28"/>
          <w:szCs w:val="28"/>
        </w:rPr>
      </w:pPr>
    </w:p>
    <w:p w:rsidR="009C60CF" w:rsidRDefault="009C60CF" w:rsidP="00F57E7D">
      <w:pPr>
        <w:tabs>
          <w:tab w:val="left" w:pos="1234"/>
        </w:tabs>
        <w:spacing w:after="0" w:line="360" w:lineRule="auto"/>
        <w:ind w:firstLine="680"/>
        <w:jc w:val="both"/>
        <w:rPr>
          <w:rFonts w:ascii="Times New Roman" w:hAnsi="Times New Roman"/>
          <w:sz w:val="28"/>
          <w:szCs w:val="28"/>
        </w:rPr>
      </w:pPr>
    </w:p>
    <w:p w:rsidR="009C60CF" w:rsidRDefault="009C60CF" w:rsidP="00F57E7D">
      <w:pPr>
        <w:tabs>
          <w:tab w:val="left" w:pos="1234"/>
        </w:tabs>
        <w:spacing w:after="0" w:line="360" w:lineRule="auto"/>
        <w:ind w:firstLine="680"/>
        <w:jc w:val="both"/>
        <w:rPr>
          <w:rFonts w:ascii="Times New Roman" w:hAnsi="Times New Roman"/>
          <w:sz w:val="28"/>
          <w:szCs w:val="28"/>
        </w:rPr>
      </w:pPr>
    </w:p>
    <w:p w:rsidR="009C60CF" w:rsidRDefault="009C60CF" w:rsidP="00F57E7D">
      <w:pPr>
        <w:tabs>
          <w:tab w:val="left" w:pos="1234"/>
        </w:tabs>
        <w:spacing w:after="0" w:line="360" w:lineRule="auto"/>
        <w:ind w:firstLine="680"/>
        <w:jc w:val="both"/>
        <w:rPr>
          <w:rFonts w:ascii="Times New Roman" w:hAnsi="Times New Roman"/>
          <w:sz w:val="28"/>
          <w:szCs w:val="28"/>
        </w:rPr>
      </w:pPr>
    </w:p>
    <w:p w:rsidR="009C60CF" w:rsidRDefault="009C60CF" w:rsidP="00F57E7D">
      <w:pPr>
        <w:tabs>
          <w:tab w:val="left" w:pos="1234"/>
        </w:tabs>
        <w:spacing w:after="0" w:line="360" w:lineRule="auto"/>
        <w:ind w:firstLine="680"/>
        <w:jc w:val="both"/>
        <w:rPr>
          <w:rFonts w:ascii="Times New Roman" w:hAnsi="Times New Roman"/>
          <w:sz w:val="28"/>
          <w:szCs w:val="28"/>
        </w:rPr>
      </w:pPr>
    </w:p>
    <w:p w:rsidR="00C43BE6" w:rsidRDefault="00C43BE6" w:rsidP="00F57E7D">
      <w:pPr>
        <w:tabs>
          <w:tab w:val="left" w:pos="1234"/>
        </w:tabs>
        <w:spacing w:after="0" w:line="360" w:lineRule="auto"/>
        <w:ind w:firstLine="680"/>
        <w:jc w:val="both"/>
        <w:rPr>
          <w:rFonts w:ascii="Times New Roman" w:hAnsi="Times New Roman"/>
          <w:sz w:val="28"/>
          <w:szCs w:val="28"/>
        </w:rPr>
      </w:pPr>
    </w:p>
    <w:p w:rsidR="00844077" w:rsidRDefault="00844077" w:rsidP="00A90B4F">
      <w:pPr>
        <w:tabs>
          <w:tab w:val="left" w:pos="3847"/>
        </w:tabs>
        <w:spacing w:after="0" w:line="360" w:lineRule="auto"/>
        <w:ind w:firstLine="709"/>
        <w:jc w:val="center"/>
        <w:rPr>
          <w:rFonts w:ascii="Times New Roman" w:hAnsi="Times New Roman"/>
          <w:b/>
          <w:sz w:val="28"/>
          <w:szCs w:val="28"/>
        </w:rPr>
      </w:pPr>
      <w:r w:rsidRPr="00844077">
        <w:rPr>
          <w:rFonts w:ascii="Times New Roman" w:hAnsi="Times New Roman"/>
          <w:b/>
          <w:sz w:val="28"/>
          <w:szCs w:val="28"/>
        </w:rPr>
        <w:lastRenderedPageBreak/>
        <w:t xml:space="preserve">2. Анализ рынка труда в РФ: текущее состояние и перспективы развития </w:t>
      </w:r>
    </w:p>
    <w:p w:rsidR="00A90B4F" w:rsidRPr="00A90B4F" w:rsidRDefault="00A90B4F" w:rsidP="00A90B4F">
      <w:pPr>
        <w:tabs>
          <w:tab w:val="left" w:pos="3847"/>
        </w:tabs>
        <w:spacing w:after="0" w:line="360" w:lineRule="auto"/>
        <w:ind w:firstLine="709"/>
        <w:jc w:val="center"/>
        <w:rPr>
          <w:rFonts w:ascii="Times New Roman" w:hAnsi="Times New Roman"/>
          <w:b/>
          <w:sz w:val="28"/>
          <w:szCs w:val="28"/>
        </w:rPr>
      </w:pPr>
      <w:r>
        <w:rPr>
          <w:rFonts w:ascii="Times New Roman" w:hAnsi="Times New Roman"/>
          <w:b/>
          <w:sz w:val="28"/>
          <w:szCs w:val="28"/>
        </w:rPr>
        <w:t>2.1.</w:t>
      </w:r>
      <w:r w:rsidR="00555F3A">
        <w:rPr>
          <w:rFonts w:ascii="Times New Roman" w:hAnsi="Times New Roman"/>
          <w:b/>
          <w:sz w:val="28"/>
          <w:szCs w:val="28"/>
        </w:rPr>
        <w:t xml:space="preserve"> </w:t>
      </w:r>
      <w:r>
        <w:rPr>
          <w:rFonts w:ascii="Times New Roman" w:hAnsi="Times New Roman"/>
          <w:b/>
          <w:sz w:val="28"/>
          <w:szCs w:val="28"/>
        </w:rPr>
        <w:t>Анализ показателей рынка труда в РФ</w:t>
      </w:r>
    </w:p>
    <w:p w:rsidR="00A90B4F" w:rsidRDefault="00A90B4F" w:rsidP="00A90B4F">
      <w:pPr>
        <w:spacing w:after="0" w:line="360" w:lineRule="auto"/>
        <w:jc w:val="both"/>
        <w:rPr>
          <w:rFonts w:ascii="Times New Roman" w:hAnsi="Times New Roman"/>
          <w:sz w:val="28"/>
          <w:szCs w:val="28"/>
        </w:rPr>
      </w:pPr>
    </w:p>
    <w:p w:rsidR="009D0255" w:rsidRPr="009D0255" w:rsidRDefault="009D0255" w:rsidP="009D0255">
      <w:pPr>
        <w:tabs>
          <w:tab w:val="left" w:pos="3965"/>
        </w:tabs>
        <w:spacing w:after="0" w:line="360" w:lineRule="auto"/>
        <w:ind w:firstLine="680"/>
        <w:jc w:val="both"/>
        <w:rPr>
          <w:rFonts w:ascii="Times New Roman" w:eastAsiaTheme="minorHAnsi" w:hAnsi="Times New Roman"/>
          <w:sz w:val="28"/>
          <w:szCs w:val="28"/>
        </w:rPr>
      </w:pPr>
      <w:r w:rsidRPr="009D0255">
        <w:rPr>
          <w:rFonts w:ascii="Times New Roman" w:eastAsiaTheme="minorHAnsi" w:hAnsi="Times New Roman"/>
          <w:sz w:val="28"/>
          <w:szCs w:val="28"/>
        </w:rPr>
        <w:t xml:space="preserve">Исследуем динамику численности населения РФ за последние годы. Данные представим на рисунке </w:t>
      </w:r>
      <w:r w:rsidR="00B0424A">
        <w:rPr>
          <w:rFonts w:ascii="Times New Roman" w:eastAsiaTheme="minorHAnsi" w:hAnsi="Times New Roman"/>
          <w:sz w:val="28"/>
          <w:szCs w:val="28"/>
        </w:rPr>
        <w:t>8</w:t>
      </w:r>
    </w:p>
    <w:p w:rsidR="009D0255" w:rsidRPr="009D0255" w:rsidRDefault="009D0255" w:rsidP="009D0255">
      <w:pPr>
        <w:tabs>
          <w:tab w:val="left" w:pos="3965"/>
        </w:tabs>
        <w:spacing w:after="0" w:line="360" w:lineRule="auto"/>
        <w:ind w:firstLine="680"/>
        <w:jc w:val="center"/>
        <w:rPr>
          <w:rFonts w:ascii="Times New Roman" w:eastAsiaTheme="minorHAnsi" w:hAnsi="Times New Roman"/>
          <w:sz w:val="28"/>
          <w:szCs w:val="28"/>
        </w:rPr>
      </w:pPr>
      <w:r w:rsidRPr="009D0255">
        <w:rPr>
          <w:rFonts w:asciiTheme="minorHAnsi" w:eastAsiaTheme="minorHAnsi" w:hAnsiTheme="minorHAnsi" w:cstheme="minorBidi"/>
          <w:noProof/>
          <w:lang w:eastAsia="ru-RU"/>
        </w:rPr>
        <w:drawing>
          <wp:inline distT="0" distB="0" distL="0" distR="0" wp14:anchorId="4416B71F" wp14:editId="367BF84E">
            <wp:extent cx="3811980" cy="2125683"/>
            <wp:effectExtent l="0" t="0" r="17145" b="825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0255" w:rsidRPr="009D0255" w:rsidRDefault="009D0255" w:rsidP="009D0255">
      <w:pPr>
        <w:tabs>
          <w:tab w:val="left" w:pos="3965"/>
        </w:tabs>
        <w:spacing w:after="0" w:line="360" w:lineRule="auto"/>
        <w:ind w:firstLine="680"/>
        <w:jc w:val="center"/>
        <w:rPr>
          <w:rFonts w:ascii="Times New Roman" w:eastAsiaTheme="minorHAnsi" w:hAnsi="Times New Roman"/>
          <w:sz w:val="28"/>
          <w:szCs w:val="28"/>
        </w:rPr>
      </w:pPr>
      <w:r>
        <w:rPr>
          <w:rFonts w:ascii="Times New Roman" w:eastAsiaTheme="minorHAnsi" w:hAnsi="Times New Roman"/>
          <w:sz w:val="28"/>
          <w:szCs w:val="28"/>
        </w:rPr>
        <w:t xml:space="preserve">Рис </w:t>
      </w:r>
      <w:r w:rsidR="00B0424A">
        <w:rPr>
          <w:rFonts w:ascii="Times New Roman" w:eastAsiaTheme="minorHAnsi" w:hAnsi="Times New Roman"/>
          <w:sz w:val="28"/>
          <w:szCs w:val="28"/>
        </w:rPr>
        <w:t>8</w:t>
      </w:r>
      <w:r w:rsidRPr="009D0255">
        <w:rPr>
          <w:rFonts w:ascii="Times New Roman" w:eastAsiaTheme="minorHAnsi" w:hAnsi="Times New Roman"/>
          <w:sz w:val="28"/>
          <w:szCs w:val="28"/>
        </w:rPr>
        <w:t>. Динамика численности населения РФ</w:t>
      </w:r>
      <w:r>
        <w:rPr>
          <w:rFonts w:ascii="Times New Roman" w:eastAsiaTheme="minorHAnsi" w:hAnsi="Times New Roman"/>
          <w:sz w:val="28"/>
          <w:szCs w:val="28"/>
        </w:rPr>
        <w:t xml:space="preserve"> </w:t>
      </w:r>
    </w:p>
    <w:p w:rsidR="009D0255" w:rsidRPr="009D0255" w:rsidRDefault="009D0255" w:rsidP="009D0255">
      <w:pPr>
        <w:tabs>
          <w:tab w:val="left" w:pos="3965"/>
        </w:tabs>
        <w:spacing w:after="0" w:line="360" w:lineRule="auto"/>
        <w:ind w:firstLine="680"/>
        <w:jc w:val="center"/>
        <w:rPr>
          <w:rFonts w:ascii="Times New Roman" w:eastAsiaTheme="minorHAnsi" w:hAnsi="Times New Roman"/>
          <w:sz w:val="28"/>
          <w:szCs w:val="28"/>
        </w:rPr>
      </w:pPr>
    </w:p>
    <w:p w:rsidR="009D0255" w:rsidRPr="009D0255" w:rsidRDefault="009D0255" w:rsidP="009D0255">
      <w:pPr>
        <w:tabs>
          <w:tab w:val="left" w:pos="3965"/>
        </w:tabs>
        <w:spacing w:after="0" w:line="360" w:lineRule="auto"/>
        <w:ind w:firstLine="680"/>
        <w:jc w:val="both"/>
        <w:rPr>
          <w:rFonts w:ascii="Times New Roman" w:eastAsiaTheme="minorHAnsi" w:hAnsi="Times New Roman"/>
          <w:sz w:val="28"/>
          <w:szCs w:val="28"/>
        </w:rPr>
      </w:pPr>
      <w:r w:rsidRPr="009D0255">
        <w:rPr>
          <w:rFonts w:ascii="Times New Roman" w:eastAsiaTheme="minorHAnsi" w:hAnsi="Times New Roman"/>
          <w:sz w:val="28"/>
          <w:szCs w:val="28"/>
        </w:rPr>
        <w:t xml:space="preserve">Как можно заметить из данных рисунка </w:t>
      </w:r>
      <w:r w:rsidR="00B0424A">
        <w:rPr>
          <w:rFonts w:ascii="Times New Roman" w:eastAsiaTheme="minorHAnsi" w:hAnsi="Times New Roman"/>
          <w:sz w:val="28"/>
          <w:szCs w:val="28"/>
        </w:rPr>
        <w:t>8</w:t>
      </w:r>
      <w:r w:rsidRPr="009D0255">
        <w:rPr>
          <w:rFonts w:ascii="Times New Roman" w:eastAsiaTheme="minorHAnsi" w:hAnsi="Times New Roman"/>
          <w:sz w:val="28"/>
          <w:szCs w:val="28"/>
        </w:rPr>
        <w:t>, за последние годы можно наблюдать рост численности населения РФ и, как следствие, утечки интеллектуального капитала из страны. Исследуем динамику трудоспособного и занятого населения в РФ, данные о котором отобразим на рису</w:t>
      </w:r>
      <w:r w:rsidR="00B0424A">
        <w:rPr>
          <w:rFonts w:ascii="Times New Roman" w:eastAsiaTheme="minorHAnsi" w:hAnsi="Times New Roman"/>
          <w:sz w:val="28"/>
          <w:szCs w:val="28"/>
        </w:rPr>
        <w:t>нке 9</w:t>
      </w:r>
    </w:p>
    <w:p w:rsidR="009D0255" w:rsidRPr="009D0255" w:rsidRDefault="009D0255" w:rsidP="009D0255">
      <w:pPr>
        <w:tabs>
          <w:tab w:val="left" w:pos="3965"/>
        </w:tabs>
        <w:spacing w:after="0" w:line="360" w:lineRule="auto"/>
        <w:ind w:firstLine="680"/>
        <w:jc w:val="center"/>
        <w:rPr>
          <w:rFonts w:ascii="Times New Roman" w:eastAsiaTheme="minorHAnsi" w:hAnsi="Times New Roman"/>
          <w:sz w:val="28"/>
          <w:szCs w:val="28"/>
        </w:rPr>
      </w:pPr>
      <w:r w:rsidRPr="009D0255">
        <w:rPr>
          <w:rFonts w:asciiTheme="minorHAnsi" w:eastAsiaTheme="minorHAnsi" w:hAnsiTheme="minorHAnsi" w:cstheme="minorBidi"/>
          <w:noProof/>
          <w:lang w:eastAsia="ru-RU"/>
        </w:rPr>
        <w:drawing>
          <wp:inline distT="0" distB="0" distL="0" distR="0" wp14:anchorId="4CF18C38" wp14:editId="699D2FE9">
            <wp:extent cx="3515096" cy="2042556"/>
            <wp:effectExtent l="0" t="0" r="9525" b="1524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0255" w:rsidRPr="009D0255" w:rsidRDefault="009D0255" w:rsidP="009D0255">
      <w:pPr>
        <w:tabs>
          <w:tab w:val="left" w:pos="4470"/>
        </w:tabs>
        <w:spacing w:after="0" w:line="360" w:lineRule="auto"/>
        <w:ind w:firstLine="680"/>
        <w:jc w:val="center"/>
        <w:rPr>
          <w:rFonts w:ascii="Times New Roman" w:eastAsiaTheme="minorHAnsi" w:hAnsi="Times New Roman"/>
          <w:sz w:val="28"/>
          <w:szCs w:val="28"/>
        </w:rPr>
      </w:pPr>
      <w:r>
        <w:rPr>
          <w:rFonts w:ascii="Times New Roman" w:eastAsiaTheme="minorHAnsi" w:hAnsi="Times New Roman"/>
          <w:sz w:val="28"/>
          <w:szCs w:val="28"/>
        </w:rPr>
        <w:t xml:space="preserve">Рис </w:t>
      </w:r>
      <w:r w:rsidR="00B0424A">
        <w:rPr>
          <w:rFonts w:ascii="Times New Roman" w:eastAsiaTheme="minorHAnsi" w:hAnsi="Times New Roman"/>
          <w:sz w:val="28"/>
          <w:szCs w:val="28"/>
        </w:rPr>
        <w:t>9</w:t>
      </w:r>
      <w:r w:rsidRPr="009D0255">
        <w:rPr>
          <w:rFonts w:ascii="Times New Roman" w:eastAsiaTheme="minorHAnsi" w:hAnsi="Times New Roman"/>
          <w:sz w:val="28"/>
          <w:szCs w:val="28"/>
        </w:rPr>
        <w:t xml:space="preserve">. Динамика занятого и трудоспособного населения РФ в млн. чел. </w:t>
      </w:r>
    </w:p>
    <w:p w:rsidR="009D0255" w:rsidRPr="009D0255" w:rsidRDefault="009D0255" w:rsidP="009D0255">
      <w:pPr>
        <w:tabs>
          <w:tab w:val="left" w:pos="4470"/>
        </w:tabs>
        <w:spacing w:after="0" w:line="360" w:lineRule="auto"/>
        <w:ind w:firstLine="680"/>
        <w:jc w:val="center"/>
        <w:rPr>
          <w:rFonts w:ascii="Times New Roman" w:eastAsiaTheme="minorHAnsi" w:hAnsi="Times New Roman"/>
          <w:sz w:val="28"/>
          <w:szCs w:val="28"/>
        </w:rPr>
      </w:pPr>
    </w:p>
    <w:p w:rsidR="009D0255" w:rsidRPr="009D0255" w:rsidRDefault="009D0255" w:rsidP="009D0255">
      <w:pPr>
        <w:tabs>
          <w:tab w:val="left" w:pos="3965"/>
        </w:tabs>
        <w:spacing w:after="0" w:line="360" w:lineRule="auto"/>
        <w:ind w:firstLine="680"/>
        <w:jc w:val="both"/>
        <w:rPr>
          <w:rFonts w:ascii="Times New Roman" w:eastAsiaTheme="minorHAnsi" w:hAnsi="Times New Roman"/>
          <w:sz w:val="28"/>
          <w:szCs w:val="28"/>
        </w:rPr>
      </w:pPr>
      <w:r w:rsidRPr="009D0255">
        <w:rPr>
          <w:rFonts w:ascii="Times New Roman" w:eastAsiaTheme="minorHAnsi" w:hAnsi="Times New Roman"/>
          <w:sz w:val="28"/>
          <w:szCs w:val="28"/>
        </w:rPr>
        <w:lastRenderedPageBreak/>
        <w:t>Как мож</w:t>
      </w:r>
      <w:r w:rsidR="00B0424A">
        <w:rPr>
          <w:rFonts w:ascii="Times New Roman" w:eastAsiaTheme="minorHAnsi" w:hAnsi="Times New Roman"/>
          <w:sz w:val="28"/>
          <w:szCs w:val="28"/>
        </w:rPr>
        <w:t>но заметить из данных рисунка 9</w:t>
      </w:r>
      <w:r w:rsidRPr="009D0255">
        <w:rPr>
          <w:rFonts w:ascii="Times New Roman" w:eastAsiaTheme="minorHAnsi" w:hAnsi="Times New Roman"/>
          <w:sz w:val="28"/>
          <w:szCs w:val="28"/>
        </w:rPr>
        <w:t xml:space="preserve">., на рынке труда РФ можно наблюдать достаточно высокий уровень </w:t>
      </w:r>
      <w:r w:rsidRPr="009D0255">
        <w:rPr>
          <w:rFonts w:ascii="Times New Roman" w:eastAsiaTheme="minorHAnsi" w:hAnsi="Times New Roman"/>
          <w:color w:val="000000" w:themeColor="text1"/>
          <w:sz w:val="28"/>
          <w:szCs w:val="28"/>
        </w:rPr>
        <w:t>занятости</w:t>
      </w:r>
      <w:r>
        <w:rPr>
          <w:rFonts w:ascii="Times New Roman" w:eastAsiaTheme="minorHAnsi" w:hAnsi="Times New Roman"/>
          <w:sz w:val="28"/>
          <w:szCs w:val="28"/>
        </w:rPr>
        <w:t xml:space="preserve"> населения.</w:t>
      </w:r>
    </w:p>
    <w:p w:rsidR="009D0255" w:rsidRDefault="009D0255" w:rsidP="00B0424A">
      <w:pPr>
        <w:tabs>
          <w:tab w:val="left" w:pos="3965"/>
        </w:tabs>
        <w:spacing w:after="0" w:line="360" w:lineRule="auto"/>
        <w:ind w:firstLine="680"/>
        <w:jc w:val="both"/>
        <w:rPr>
          <w:rFonts w:ascii="Times New Roman" w:eastAsiaTheme="minorHAnsi" w:hAnsi="Times New Roman"/>
          <w:sz w:val="28"/>
          <w:szCs w:val="28"/>
        </w:rPr>
      </w:pPr>
      <w:r w:rsidRPr="009D0255">
        <w:rPr>
          <w:rFonts w:ascii="Times New Roman" w:eastAsiaTheme="minorHAnsi" w:hAnsi="Times New Roman"/>
          <w:sz w:val="28"/>
          <w:szCs w:val="28"/>
        </w:rPr>
        <w:t xml:space="preserve">Рынок труда в России характеризуется тем, что крупные предприятия аккумулируют 60% работников, тогда как в развитых странах — только 30%. В Российской Федерации на средних и малых предприятиях аккумулировано всего 25% работников, поэтому в нашей стране малый и средний бизнес занимает весьма слабые позиции на рынке труда и недостаточно сильно влияет на соотношение спроса и предложения рабочей силы, тогда как крупному бизнесу предоставлен карт-бланш на рынке труда. </w:t>
      </w:r>
      <w:r w:rsidR="00DC1137" w:rsidRPr="00DC1137">
        <w:rPr>
          <w:rFonts w:ascii="Times New Roman" w:eastAsiaTheme="minorHAnsi" w:hAnsi="Times New Roman"/>
          <w:sz w:val="28"/>
          <w:szCs w:val="28"/>
          <w:vertAlign w:val="superscript"/>
        </w:rPr>
        <w:footnoteReference w:customMarkFollows="1" w:id="12"/>
        <w:t>11</w:t>
      </w:r>
    </w:p>
    <w:p w:rsidR="0007778B" w:rsidRPr="0007778B" w:rsidRDefault="00247CB7" w:rsidP="0007778B">
      <w:pPr>
        <w:spacing w:after="0" w:line="360" w:lineRule="auto"/>
        <w:ind w:firstLine="709"/>
        <w:jc w:val="both"/>
        <w:rPr>
          <w:rFonts w:ascii="Times New Roman" w:hAnsi="Times New Roman"/>
          <w:sz w:val="28"/>
          <w:szCs w:val="28"/>
        </w:rPr>
      </w:pPr>
      <w:r>
        <w:rPr>
          <w:rFonts w:ascii="Times New Roman" w:hAnsi="Times New Roman"/>
          <w:sz w:val="28"/>
          <w:szCs w:val="28"/>
        </w:rPr>
        <w:t>Р</w:t>
      </w:r>
      <w:r w:rsidR="0007778B" w:rsidRPr="0007778B">
        <w:rPr>
          <w:rFonts w:ascii="Times New Roman" w:hAnsi="Times New Roman"/>
          <w:sz w:val="28"/>
          <w:szCs w:val="28"/>
        </w:rPr>
        <w:t>ассмотрим динамику уровня безработицы в РФ</w:t>
      </w:r>
      <w:r w:rsidR="00C01626">
        <w:rPr>
          <w:rFonts w:ascii="Times New Roman" w:hAnsi="Times New Roman"/>
          <w:sz w:val="28"/>
          <w:szCs w:val="28"/>
        </w:rPr>
        <w:t>,</w:t>
      </w:r>
      <w:r w:rsidR="0007778B" w:rsidRPr="0007778B">
        <w:rPr>
          <w:rFonts w:ascii="Times New Roman" w:hAnsi="Times New Roman"/>
          <w:sz w:val="28"/>
          <w:szCs w:val="28"/>
        </w:rPr>
        <w:t xml:space="preserve"> начиная с 20</w:t>
      </w:r>
      <w:r>
        <w:rPr>
          <w:rFonts w:ascii="Times New Roman" w:hAnsi="Times New Roman"/>
          <w:sz w:val="28"/>
          <w:szCs w:val="28"/>
        </w:rPr>
        <w:t>1</w:t>
      </w:r>
      <w:r w:rsidR="001D784A">
        <w:rPr>
          <w:rFonts w:ascii="Times New Roman" w:hAnsi="Times New Roman"/>
          <w:sz w:val="28"/>
          <w:szCs w:val="28"/>
        </w:rPr>
        <w:t xml:space="preserve">3 </w:t>
      </w:r>
      <w:r w:rsidR="0007778B" w:rsidRPr="0007778B">
        <w:rPr>
          <w:rFonts w:ascii="Times New Roman" w:hAnsi="Times New Roman"/>
          <w:sz w:val="28"/>
          <w:szCs w:val="28"/>
        </w:rPr>
        <w:t>года</w:t>
      </w:r>
      <w:r w:rsidR="00D85F58">
        <w:rPr>
          <w:rFonts w:ascii="Times New Roman" w:hAnsi="Times New Roman"/>
          <w:sz w:val="28"/>
          <w:szCs w:val="28"/>
        </w:rPr>
        <w:t xml:space="preserve"> по 201</w:t>
      </w:r>
      <w:r w:rsidR="001D784A">
        <w:rPr>
          <w:rFonts w:ascii="Times New Roman" w:hAnsi="Times New Roman"/>
          <w:sz w:val="28"/>
          <w:szCs w:val="28"/>
        </w:rPr>
        <w:t>9</w:t>
      </w:r>
      <w:r w:rsidR="00D85F58">
        <w:rPr>
          <w:rFonts w:ascii="Times New Roman" w:hAnsi="Times New Roman"/>
          <w:sz w:val="28"/>
          <w:szCs w:val="28"/>
        </w:rPr>
        <w:t xml:space="preserve"> год</w:t>
      </w:r>
      <w:r w:rsidR="0007778B" w:rsidRPr="0007778B">
        <w:rPr>
          <w:rFonts w:ascii="Times New Roman" w:hAnsi="Times New Roman"/>
          <w:sz w:val="28"/>
          <w:szCs w:val="28"/>
        </w:rPr>
        <w:t xml:space="preserve">. Данные об уровне безработицы </w:t>
      </w:r>
      <w:r w:rsidR="004035CB">
        <w:rPr>
          <w:rFonts w:ascii="Times New Roman" w:hAnsi="Times New Roman"/>
          <w:sz w:val="28"/>
          <w:szCs w:val="28"/>
        </w:rPr>
        <w:t>приведены</w:t>
      </w:r>
      <w:r w:rsidR="00B0424A">
        <w:rPr>
          <w:rFonts w:ascii="Times New Roman" w:hAnsi="Times New Roman"/>
          <w:sz w:val="28"/>
          <w:szCs w:val="28"/>
        </w:rPr>
        <w:t xml:space="preserve"> на рисунке 10</w:t>
      </w:r>
    </w:p>
    <w:p w:rsidR="0007778B" w:rsidRPr="0007778B" w:rsidRDefault="00485162" w:rsidP="0007778B">
      <w:pPr>
        <w:spacing w:after="0" w:line="360" w:lineRule="auto"/>
        <w:ind w:firstLine="709"/>
        <w:jc w:val="center"/>
        <w:rPr>
          <w:rFonts w:ascii="Times New Roman" w:hAnsi="Times New Roman"/>
          <w:sz w:val="28"/>
          <w:szCs w:val="28"/>
        </w:rPr>
      </w:pPr>
      <w:r w:rsidRPr="00E82046">
        <w:rPr>
          <w:noProof/>
          <w:lang w:eastAsia="ru-RU"/>
        </w:rPr>
        <w:drawing>
          <wp:inline distT="0" distB="0" distL="0" distR="0">
            <wp:extent cx="4114800" cy="2191385"/>
            <wp:effectExtent l="0" t="0" r="0" b="0"/>
            <wp:docPr id="11" name="Диаграмма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7778B" w:rsidRPr="0007778B" w:rsidRDefault="0007778B" w:rsidP="0007778B">
      <w:pPr>
        <w:spacing w:after="0" w:line="360" w:lineRule="auto"/>
        <w:ind w:firstLine="709"/>
        <w:jc w:val="center"/>
        <w:rPr>
          <w:rFonts w:ascii="Times New Roman" w:hAnsi="Times New Roman"/>
          <w:sz w:val="28"/>
          <w:szCs w:val="28"/>
        </w:rPr>
      </w:pPr>
      <w:r w:rsidRPr="0007778B">
        <w:rPr>
          <w:rFonts w:ascii="Times New Roman" w:hAnsi="Times New Roman"/>
          <w:sz w:val="28"/>
          <w:szCs w:val="28"/>
        </w:rPr>
        <w:t xml:space="preserve">Рис </w:t>
      </w:r>
      <w:r w:rsidR="00B0424A">
        <w:rPr>
          <w:rFonts w:ascii="Times New Roman" w:hAnsi="Times New Roman"/>
          <w:sz w:val="28"/>
          <w:szCs w:val="28"/>
        </w:rPr>
        <w:t>10</w:t>
      </w:r>
      <w:r w:rsidRPr="0007778B">
        <w:rPr>
          <w:rFonts w:ascii="Times New Roman" w:hAnsi="Times New Roman"/>
          <w:sz w:val="28"/>
          <w:szCs w:val="28"/>
        </w:rPr>
        <w:t>. Динамика уровня безработицы в РФ в %[11]</w:t>
      </w:r>
    </w:p>
    <w:p w:rsidR="0007778B" w:rsidRPr="0007778B" w:rsidRDefault="0007778B" w:rsidP="0007778B">
      <w:pPr>
        <w:spacing w:after="0" w:line="360" w:lineRule="auto"/>
        <w:ind w:firstLine="709"/>
        <w:jc w:val="center"/>
        <w:rPr>
          <w:rFonts w:ascii="Times New Roman" w:hAnsi="Times New Roman"/>
          <w:sz w:val="28"/>
          <w:szCs w:val="28"/>
        </w:rPr>
      </w:pPr>
    </w:p>
    <w:p w:rsidR="0007778B" w:rsidRPr="0007778B" w:rsidRDefault="0007778B" w:rsidP="0007778B">
      <w:pPr>
        <w:spacing w:after="0" w:line="360" w:lineRule="auto"/>
        <w:ind w:firstLine="709"/>
        <w:jc w:val="both"/>
        <w:rPr>
          <w:rFonts w:ascii="Times New Roman" w:hAnsi="Times New Roman"/>
          <w:sz w:val="28"/>
          <w:szCs w:val="28"/>
        </w:rPr>
      </w:pPr>
      <w:r w:rsidRPr="0007778B">
        <w:rPr>
          <w:rFonts w:ascii="Times New Roman" w:hAnsi="Times New Roman"/>
          <w:sz w:val="28"/>
          <w:szCs w:val="28"/>
        </w:rPr>
        <w:t xml:space="preserve">Как можно заметить из данных рисунка </w:t>
      </w:r>
      <w:r w:rsidR="00B0424A">
        <w:rPr>
          <w:rFonts w:ascii="Times New Roman" w:hAnsi="Times New Roman"/>
          <w:sz w:val="28"/>
          <w:szCs w:val="28"/>
        </w:rPr>
        <w:t>10</w:t>
      </w:r>
      <w:r w:rsidRPr="0007778B">
        <w:rPr>
          <w:rFonts w:ascii="Times New Roman" w:hAnsi="Times New Roman"/>
          <w:sz w:val="28"/>
          <w:szCs w:val="28"/>
        </w:rPr>
        <w:t>., за последнее время, начиная с 20</w:t>
      </w:r>
      <w:r w:rsidR="004035CB">
        <w:rPr>
          <w:rFonts w:ascii="Times New Roman" w:hAnsi="Times New Roman"/>
          <w:sz w:val="28"/>
          <w:szCs w:val="28"/>
        </w:rPr>
        <w:t>11года</w:t>
      </w:r>
      <w:r w:rsidRPr="0007778B">
        <w:rPr>
          <w:rFonts w:ascii="Times New Roman" w:hAnsi="Times New Roman"/>
          <w:sz w:val="28"/>
          <w:szCs w:val="28"/>
        </w:rPr>
        <w:t>, уровень без</w:t>
      </w:r>
      <w:r w:rsidR="004035CB">
        <w:rPr>
          <w:rFonts w:ascii="Times New Roman" w:hAnsi="Times New Roman"/>
          <w:sz w:val="28"/>
          <w:szCs w:val="28"/>
        </w:rPr>
        <w:t>работицы снизился с отметки в 6.8</w:t>
      </w:r>
      <w:r w:rsidRPr="0007778B">
        <w:rPr>
          <w:rFonts w:ascii="Times New Roman" w:hAnsi="Times New Roman"/>
          <w:sz w:val="28"/>
          <w:szCs w:val="28"/>
        </w:rPr>
        <w:t xml:space="preserve">% до отметки в 5.4%. </w:t>
      </w:r>
    </w:p>
    <w:p w:rsidR="001D784A" w:rsidRPr="001D784A" w:rsidRDefault="001D784A" w:rsidP="001D784A">
      <w:pPr>
        <w:spacing w:after="0" w:line="360" w:lineRule="auto"/>
        <w:ind w:firstLine="709"/>
        <w:jc w:val="both"/>
        <w:rPr>
          <w:rFonts w:ascii="Times New Roman" w:hAnsi="Times New Roman"/>
          <w:sz w:val="28"/>
          <w:szCs w:val="28"/>
        </w:rPr>
      </w:pPr>
      <w:r w:rsidRPr="001D784A">
        <w:rPr>
          <w:rFonts w:ascii="Times New Roman" w:hAnsi="Times New Roman"/>
          <w:sz w:val="28"/>
          <w:szCs w:val="28"/>
        </w:rPr>
        <w:t xml:space="preserve">В численности безработного населения РФ преобладает молодое население в возрасте до 25 лет. Общая структура безработного населения РФ по возрасту представлена на рисунке </w:t>
      </w:r>
      <w:r w:rsidR="00844077">
        <w:rPr>
          <w:rFonts w:ascii="Times New Roman" w:hAnsi="Times New Roman"/>
          <w:sz w:val="28"/>
          <w:szCs w:val="28"/>
        </w:rPr>
        <w:t>1</w:t>
      </w:r>
      <w:r w:rsidR="00B0424A">
        <w:rPr>
          <w:rFonts w:ascii="Times New Roman" w:hAnsi="Times New Roman"/>
          <w:sz w:val="28"/>
          <w:szCs w:val="28"/>
        </w:rPr>
        <w:t>1</w:t>
      </w:r>
    </w:p>
    <w:p w:rsidR="001D784A" w:rsidRPr="001D784A" w:rsidRDefault="001D784A" w:rsidP="001D784A">
      <w:pPr>
        <w:spacing w:after="0" w:line="360" w:lineRule="auto"/>
        <w:ind w:firstLine="709"/>
        <w:jc w:val="center"/>
        <w:rPr>
          <w:rFonts w:ascii="Times New Roman" w:hAnsi="Times New Roman"/>
          <w:sz w:val="28"/>
          <w:szCs w:val="28"/>
        </w:rPr>
      </w:pPr>
      <w:r w:rsidRPr="001D784A">
        <w:rPr>
          <w:rFonts w:ascii="Times New Roman" w:hAnsi="Times New Roman"/>
          <w:noProof/>
          <w:sz w:val="28"/>
          <w:szCs w:val="28"/>
          <w:lang w:eastAsia="ru-RU"/>
        </w:rPr>
        <w:lastRenderedPageBreak/>
        <w:drawing>
          <wp:inline distT="0" distB="0" distL="0" distR="0" wp14:anchorId="056C12CB" wp14:editId="1E199BD0">
            <wp:extent cx="4251366" cy="2185059"/>
            <wp:effectExtent l="0" t="0" r="15875" b="5715"/>
            <wp:docPr id="29" name="Объект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D784A" w:rsidRPr="001D784A" w:rsidRDefault="001D784A" w:rsidP="001D784A">
      <w:pPr>
        <w:tabs>
          <w:tab w:val="left" w:pos="5537"/>
        </w:tabs>
        <w:jc w:val="center"/>
        <w:rPr>
          <w:rFonts w:ascii="Times New Roman" w:hAnsi="Times New Roman"/>
          <w:sz w:val="28"/>
          <w:szCs w:val="28"/>
        </w:rPr>
      </w:pPr>
      <w:r w:rsidRPr="001D784A">
        <w:rPr>
          <w:rFonts w:ascii="Times New Roman" w:hAnsi="Times New Roman"/>
          <w:sz w:val="28"/>
          <w:szCs w:val="28"/>
        </w:rPr>
        <w:t>Рис 1</w:t>
      </w:r>
      <w:r w:rsidR="00B0424A">
        <w:rPr>
          <w:rFonts w:ascii="Times New Roman" w:hAnsi="Times New Roman"/>
          <w:sz w:val="28"/>
          <w:szCs w:val="28"/>
        </w:rPr>
        <w:t>1</w:t>
      </w:r>
      <w:r w:rsidRPr="001D784A">
        <w:rPr>
          <w:rFonts w:ascii="Times New Roman" w:hAnsi="Times New Roman"/>
          <w:sz w:val="28"/>
          <w:szCs w:val="28"/>
        </w:rPr>
        <w:t>. Структура безработного населения РФ по возрасту в % [1</w:t>
      </w:r>
      <w:r>
        <w:rPr>
          <w:rFonts w:ascii="Times New Roman" w:hAnsi="Times New Roman"/>
          <w:sz w:val="28"/>
          <w:szCs w:val="28"/>
        </w:rPr>
        <w:t>6</w:t>
      </w:r>
      <w:r w:rsidRPr="001D784A">
        <w:rPr>
          <w:rFonts w:ascii="Times New Roman" w:hAnsi="Times New Roman"/>
          <w:sz w:val="28"/>
          <w:szCs w:val="28"/>
        </w:rPr>
        <w:t>]</w:t>
      </w:r>
    </w:p>
    <w:p w:rsidR="001D784A" w:rsidRPr="001D784A" w:rsidRDefault="001D784A" w:rsidP="001D784A">
      <w:pPr>
        <w:spacing w:after="0" w:line="360" w:lineRule="auto"/>
        <w:ind w:firstLine="709"/>
        <w:jc w:val="both"/>
        <w:rPr>
          <w:rFonts w:ascii="Times New Roman" w:hAnsi="Times New Roman"/>
        </w:rPr>
      </w:pPr>
    </w:p>
    <w:p w:rsidR="001D784A" w:rsidRPr="001D784A" w:rsidRDefault="001D784A" w:rsidP="001D784A">
      <w:pPr>
        <w:spacing w:after="0" w:line="360" w:lineRule="auto"/>
        <w:ind w:firstLine="709"/>
        <w:jc w:val="both"/>
        <w:rPr>
          <w:rFonts w:ascii="Times New Roman" w:hAnsi="Times New Roman"/>
          <w:sz w:val="28"/>
          <w:szCs w:val="28"/>
        </w:rPr>
      </w:pPr>
      <w:r w:rsidRPr="001D784A">
        <w:rPr>
          <w:rFonts w:ascii="Times New Roman" w:hAnsi="Times New Roman"/>
          <w:sz w:val="28"/>
          <w:szCs w:val="28"/>
        </w:rPr>
        <w:t>В структуре безработного населения РФ:</w:t>
      </w:r>
    </w:p>
    <w:p w:rsidR="001D784A" w:rsidRPr="001D784A" w:rsidRDefault="001D784A" w:rsidP="001D784A">
      <w:pPr>
        <w:spacing w:after="0" w:line="360" w:lineRule="auto"/>
        <w:ind w:firstLine="709"/>
        <w:jc w:val="both"/>
        <w:rPr>
          <w:rFonts w:ascii="Times New Roman" w:hAnsi="Times New Roman"/>
          <w:sz w:val="28"/>
          <w:szCs w:val="28"/>
        </w:rPr>
      </w:pPr>
      <w:r w:rsidRPr="001D784A">
        <w:rPr>
          <w:rFonts w:ascii="Times New Roman" w:hAnsi="Times New Roman"/>
          <w:sz w:val="28"/>
          <w:szCs w:val="28"/>
        </w:rPr>
        <w:t>1.38% приходится на людей в возрасте до 25 лет;</w:t>
      </w:r>
    </w:p>
    <w:p w:rsidR="001D784A" w:rsidRPr="001D784A" w:rsidRDefault="001D784A" w:rsidP="001D784A">
      <w:pPr>
        <w:spacing w:after="0" w:line="360" w:lineRule="auto"/>
        <w:ind w:firstLine="709"/>
        <w:jc w:val="both"/>
        <w:rPr>
          <w:rFonts w:ascii="Times New Roman" w:hAnsi="Times New Roman"/>
          <w:sz w:val="28"/>
          <w:szCs w:val="28"/>
        </w:rPr>
      </w:pPr>
      <w:r w:rsidRPr="001D784A">
        <w:rPr>
          <w:rFonts w:ascii="Times New Roman" w:hAnsi="Times New Roman"/>
          <w:sz w:val="28"/>
          <w:szCs w:val="28"/>
        </w:rPr>
        <w:t>2.30% приходится на население в возрасте от 25 до 35 лет;</w:t>
      </w:r>
    </w:p>
    <w:p w:rsidR="001D784A" w:rsidRPr="001D784A" w:rsidRDefault="001D784A" w:rsidP="001D784A">
      <w:pPr>
        <w:spacing w:after="0" w:line="360" w:lineRule="auto"/>
        <w:ind w:firstLine="709"/>
        <w:jc w:val="both"/>
        <w:rPr>
          <w:rFonts w:ascii="Times New Roman" w:hAnsi="Times New Roman"/>
          <w:sz w:val="28"/>
          <w:szCs w:val="28"/>
        </w:rPr>
      </w:pPr>
      <w:r w:rsidRPr="001D784A">
        <w:rPr>
          <w:rFonts w:ascii="Times New Roman" w:hAnsi="Times New Roman"/>
          <w:sz w:val="28"/>
          <w:szCs w:val="28"/>
        </w:rPr>
        <w:t>3.21 % приходится на людей в возрасте от 35 до 45 лет;</w:t>
      </w:r>
    </w:p>
    <w:p w:rsidR="001D784A" w:rsidRPr="001D784A" w:rsidRDefault="001D784A" w:rsidP="001D784A">
      <w:pPr>
        <w:spacing w:after="0" w:line="360" w:lineRule="auto"/>
        <w:ind w:firstLine="709"/>
        <w:jc w:val="both"/>
        <w:rPr>
          <w:rFonts w:ascii="Times New Roman" w:hAnsi="Times New Roman"/>
          <w:sz w:val="28"/>
          <w:szCs w:val="28"/>
        </w:rPr>
      </w:pPr>
      <w:r w:rsidRPr="001D784A">
        <w:rPr>
          <w:rFonts w:ascii="Times New Roman" w:hAnsi="Times New Roman"/>
          <w:sz w:val="28"/>
          <w:szCs w:val="28"/>
        </w:rPr>
        <w:t>4.11% приходится на людей в возрасте от 45 лет и старше.</w:t>
      </w:r>
      <w:r w:rsidR="008B0FCD" w:rsidRPr="008B0FCD">
        <w:rPr>
          <w:rFonts w:ascii="Times New Roman" w:hAnsi="Times New Roman"/>
          <w:noProof/>
          <w:sz w:val="28"/>
          <w:szCs w:val="28"/>
          <w:vertAlign w:val="superscript"/>
          <w:lang w:eastAsia="ru-RU"/>
        </w:rPr>
        <w:t xml:space="preserve"> </w:t>
      </w:r>
      <w:r w:rsidR="008B0FCD" w:rsidRPr="008B0FCD">
        <w:rPr>
          <w:rFonts w:ascii="Times New Roman" w:hAnsi="Times New Roman"/>
          <w:sz w:val="28"/>
          <w:szCs w:val="28"/>
          <w:vertAlign w:val="superscript"/>
        </w:rPr>
        <w:footnoteReference w:customMarkFollows="1" w:id="13"/>
        <w:t>12</w:t>
      </w:r>
    </w:p>
    <w:p w:rsidR="00B25B78" w:rsidRPr="00B25B78" w:rsidRDefault="008B0FCD" w:rsidP="00B25B78">
      <w:pPr>
        <w:tabs>
          <w:tab w:val="left" w:pos="2923"/>
        </w:tabs>
        <w:spacing w:after="0" w:line="360" w:lineRule="auto"/>
        <w:jc w:val="both"/>
        <w:rPr>
          <w:rFonts w:ascii="Times New Roman" w:hAnsi="Times New Roman"/>
          <w:sz w:val="28"/>
          <w:szCs w:val="28"/>
        </w:rPr>
      </w:pPr>
      <w:r>
        <w:rPr>
          <w:rFonts w:ascii="Times New Roman" w:hAnsi="Times New Roman"/>
          <w:sz w:val="28"/>
          <w:szCs w:val="28"/>
        </w:rPr>
        <w:t xml:space="preserve">        </w:t>
      </w:r>
      <w:r w:rsidR="00B25B78" w:rsidRPr="00B25B78">
        <w:rPr>
          <w:rFonts w:ascii="Times New Roman" w:hAnsi="Times New Roman"/>
          <w:sz w:val="28"/>
          <w:szCs w:val="28"/>
        </w:rPr>
        <w:t xml:space="preserve">За последние годы можно наблюдать рост показателей уровня заработной платы во всех регионах РФ, динамика и структура </w:t>
      </w:r>
      <w:r w:rsidR="00ED73AD">
        <w:rPr>
          <w:rFonts w:ascii="Times New Roman" w:hAnsi="Times New Roman"/>
          <w:sz w:val="28"/>
          <w:szCs w:val="28"/>
        </w:rPr>
        <w:t xml:space="preserve">которой отображена на рисунке </w:t>
      </w:r>
      <w:r w:rsidR="00372ADE">
        <w:rPr>
          <w:rFonts w:ascii="Times New Roman" w:hAnsi="Times New Roman"/>
          <w:sz w:val="28"/>
          <w:szCs w:val="28"/>
        </w:rPr>
        <w:t>1</w:t>
      </w:r>
      <w:r w:rsidR="00B0424A">
        <w:rPr>
          <w:rFonts w:ascii="Times New Roman" w:hAnsi="Times New Roman"/>
          <w:sz w:val="28"/>
          <w:szCs w:val="28"/>
        </w:rPr>
        <w:t>2</w:t>
      </w:r>
    </w:p>
    <w:p w:rsidR="00B25B78" w:rsidRPr="00B25B78" w:rsidRDefault="00B25B78" w:rsidP="00B25B78">
      <w:pPr>
        <w:tabs>
          <w:tab w:val="left" w:pos="2923"/>
        </w:tabs>
        <w:spacing w:after="0" w:line="360" w:lineRule="auto"/>
        <w:jc w:val="center"/>
        <w:rPr>
          <w:noProof/>
          <w:lang w:eastAsia="ru-RU"/>
        </w:rPr>
      </w:pPr>
      <w:r w:rsidRPr="00B25B78">
        <w:rPr>
          <w:rFonts w:asciiTheme="minorHAnsi" w:eastAsiaTheme="minorHAnsi" w:hAnsiTheme="minorHAnsi" w:cstheme="minorBidi"/>
          <w:noProof/>
          <w:lang w:eastAsia="ru-RU"/>
        </w:rPr>
        <w:drawing>
          <wp:inline distT="0" distB="0" distL="0" distR="0" wp14:anchorId="525E10B2" wp14:editId="7DB34B7C">
            <wp:extent cx="3859481" cy="1876301"/>
            <wp:effectExtent l="0" t="0" r="8255" b="1016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25B78" w:rsidRPr="00B25B78" w:rsidRDefault="00B25B78" w:rsidP="00B25B78">
      <w:pPr>
        <w:tabs>
          <w:tab w:val="left" w:pos="2923"/>
        </w:tabs>
        <w:spacing w:after="0" w:line="360" w:lineRule="auto"/>
        <w:jc w:val="center"/>
        <w:rPr>
          <w:rFonts w:ascii="Times New Roman" w:hAnsi="Times New Roman"/>
          <w:noProof/>
          <w:sz w:val="28"/>
          <w:szCs w:val="28"/>
          <w:lang w:eastAsia="ru-RU"/>
        </w:rPr>
      </w:pPr>
      <w:r w:rsidRPr="00B25B78">
        <w:rPr>
          <w:rFonts w:ascii="Times New Roman" w:hAnsi="Times New Roman"/>
          <w:noProof/>
          <w:sz w:val="28"/>
          <w:szCs w:val="28"/>
          <w:lang w:eastAsia="ru-RU"/>
        </w:rPr>
        <w:t>Рис 1</w:t>
      </w:r>
      <w:r w:rsidR="00B0424A">
        <w:rPr>
          <w:rFonts w:ascii="Times New Roman" w:hAnsi="Times New Roman"/>
          <w:noProof/>
          <w:sz w:val="28"/>
          <w:szCs w:val="28"/>
          <w:lang w:eastAsia="ru-RU"/>
        </w:rPr>
        <w:t>2</w:t>
      </w:r>
      <w:r w:rsidRPr="00B25B78">
        <w:rPr>
          <w:rFonts w:ascii="Times New Roman" w:hAnsi="Times New Roman"/>
          <w:noProof/>
          <w:sz w:val="28"/>
          <w:szCs w:val="28"/>
          <w:lang w:eastAsia="ru-RU"/>
        </w:rPr>
        <w:t xml:space="preserve">. Динамика среднемесячной номинальной начисленной заработной платы работников в РФ в тыс.руб </w:t>
      </w:r>
    </w:p>
    <w:p w:rsidR="00B25B78" w:rsidRPr="00B25B78" w:rsidRDefault="00B25B78" w:rsidP="00B25B78">
      <w:pPr>
        <w:tabs>
          <w:tab w:val="left" w:pos="2923"/>
        </w:tabs>
        <w:spacing w:after="0" w:line="360" w:lineRule="auto"/>
        <w:jc w:val="center"/>
        <w:rPr>
          <w:rFonts w:ascii="Times New Roman" w:hAnsi="Times New Roman"/>
          <w:noProof/>
          <w:sz w:val="28"/>
          <w:szCs w:val="28"/>
          <w:lang w:eastAsia="ru-RU"/>
        </w:rPr>
      </w:pPr>
    </w:p>
    <w:p w:rsidR="00B25B78" w:rsidRPr="00B25B78" w:rsidRDefault="00B25B78" w:rsidP="00B25B78">
      <w:pPr>
        <w:tabs>
          <w:tab w:val="left" w:pos="4513"/>
        </w:tabs>
        <w:spacing w:after="0" w:line="360" w:lineRule="auto"/>
        <w:ind w:firstLine="709"/>
        <w:jc w:val="both"/>
        <w:rPr>
          <w:rFonts w:ascii="Times New Roman" w:hAnsi="Times New Roman"/>
          <w:sz w:val="28"/>
          <w:szCs w:val="28"/>
        </w:rPr>
      </w:pPr>
      <w:r w:rsidRPr="00B25B78">
        <w:rPr>
          <w:rFonts w:ascii="Times New Roman" w:hAnsi="Times New Roman"/>
          <w:sz w:val="28"/>
          <w:szCs w:val="28"/>
        </w:rPr>
        <w:lastRenderedPageBreak/>
        <w:t>Дифференциация населения России по уровню доходов в 2018 года не претерпела изменений по сравнению с 2017 годом, следует из данных Росстата.</w:t>
      </w:r>
    </w:p>
    <w:p w:rsidR="00B25B78" w:rsidRPr="00B25B78" w:rsidRDefault="00B25B78" w:rsidP="00B25B78">
      <w:pPr>
        <w:tabs>
          <w:tab w:val="left" w:pos="4513"/>
        </w:tabs>
        <w:spacing w:after="0" w:line="360" w:lineRule="auto"/>
        <w:ind w:firstLine="709"/>
        <w:jc w:val="center"/>
        <w:rPr>
          <w:rFonts w:ascii="Times New Roman" w:hAnsi="Times New Roman"/>
          <w:sz w:val="28"/>
          <w:szCs w:val="28"/>
        </w:rPr>
      </w:pPr>
      <w:r w:rsidRPr="00B25B78">
        <w:rPr>
          <w:rFonts w:asciiTheme="minorHAnsi" w:eastAsiaTheme="minorHAnsi" w:hAnsiTheme="minorHAnsi" w:cstheme="minorBidi"/>
          <w:noProof/>
          <w:lang w:eastAsia="ru-RU"/>
        </w:rPr>
        <w:drawing>
          <wp:inline distT="0" distB="0" distL="0" distR="0" wp14:anchorId="59C6862F" wp14:editId="301693AA">
            <wp:extent cx="4572000" cy="274320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25B78" w:rsidRPr="00B25B78" w:rsidRDefault="00ED73AD" w:rsidP="00B25B78">
      <w:pPr>
        <w:tabs>
          <w:tab w:val="left" w:pos="4513"/>
        </w:tabs>
        <w:spacing w:after="0" w:line="360" w:lineRule="auto"/>
        <w:ind w:firstLine="709"/>
        <w:jc w:val="center"/>
        <w:rPr>
          <w:rFonts w:ascii="Times New Roman" w:hAnsi="Times New Roman"/>
          <w:sz w:val="28"/>
          <w:szCs w:val="28"/>
        </w:rPr>
      </w:pPr>
      <w:r>
        <w:rPr>
          <w:rFonts w:ascii="Times New Roman" w:hAnsi="Times New Roman"/>
          <w:sz w:val="28"/>
          <w:szCs w:val="28"/>
        </w:rPr>
        <w:t xml:space="preserve">Рис </w:t>
      </w:r>
      <w:r w:rsidR="00B0424A">
        <w:rPr>
          <w:rFonts w:ascii="Times New Roman" w:hAnsi="Times New Roman"/>
          <w:sz w:val="28"/>
          <w:szCs w:val="28"/>
        </w:rPr>
        <w:t>13</w:t>
      </w:r>
      <w:r w:rsidR="00B25B78" w:rsidRPr="00B25B78">
        <w:rPr>
          <w:rFonts w:ascii="Times New Roman" w:hAnsi="Times New Roman"/>
          <w:sz w:val="28"/>
          <w:szCs w:val="28"/>
        </w:rPr>
        <w:t>. Дифференциация доходов населения РФ</w:t>
      </w:r>
    </w:p>
    <w:p w:rsidR="00B25B78" w:rsidRPr="00B25B78" w:rsidRDefault="00B25B78" w:rsidP="00B25B78">
      <w:pPr>
        <w:tabs>
          <w:tab w:val="left" w:pos="4513"/>
        </w:tabs>
        <w:spacing w:after="0" w:line="360" w:lineRule="auto"/>
        <w:ind w:firstLine="709"/>
        <w:jc w:val="both"/>
        <w:rPr>
          <w:rFonts w:ascii="Times New Roman" w:hAnsi="Times New Roman"/>
          <w:sz w:val="28"/>
          <w:szCs w:val="28"/>
        </w:rPr>
      </w:pPr>
    </w:p>
    <w:p w:rsidR="00B25B78" w:rsidRPr="00B25B78" w:rsidRDefault="00B25B78" w:rsidP="00B25B78">
      <w:pPr>
        <w:tabs>
          <w:tab w:val="left" w:pos="4513"/>
        </w:tabs>
        <w:spacing w:after="0" w:line="360" w:lineRule="auto"/>
        <w:ind w:firstLine="709"/>
        <w:jc w:val="both"/>
        <w:rPr>
          <w:rFonts w:ascii="Times New Roman" w:hAnsi="Times New Roman"/>
          <w:sz w:val="28"/>
          <w:szCs w:val="28"/>
        </w:rPr>
      </w:pPr>
      <w:r w:rsidRPr="00B25B78">
        <w:rPr>
          <w:rFonts w:ascii="Times New Roman" w:hAnsi="Times New Roman"/>
          <w:sz w:val="28"/>
          <w:szCs w:val="28"/>
        </w:rPr>
        <w:t>Основная масса доходов большинства населения РФ расходуется на оплату платежей и взносов, меньшая часть расходуется на покупку валюты.</w:t>
      </w:r>
    </w:p>
    <w:p w:rsidR="00B25B78" w:rsidRPr="00B25B78" w:rsidRDefault="00B25B78" w:rsidP="00B25B78">
      <w:pPr>
        <w:tabs>
          <w:tab w:val="left" w:pos="4513"/>
        </w:tabs>
        <w:spacing w:after="0" w:line="360" w:lineRule="auto"/>
        <w:ind w:firstLine="709"/>
        <w:jc w:val="center"/>
        <w:rPr>
          <w:rFonts w:ascii="Times New Roman" w:hAnsi="Times New Roman"/>
          <w:sz w:val="28"/>
          <w:szCs w:val="28"/>
        </w:rPr>
      </w:pPr>
      <w:r w:rsidRPr="00B25B78">
        <w:rPr>
          <w:rFonts w:asciiTheme="minorHAnsi" w:eastAsiaTheme="minorHAnsi" w:hAnsiTheme="minorHAnsi" w:cstheme="minorBidi"/>
          <w:noProof/>
          <w:lang w:eastAsia="ru-RU"/>
        </w:rPr>
        <w:drawing>
          <wp:inline distT="0" distB="0" distL="0" distR="0" wp14:anchorId="6D2BAB62" wp14:editId="3F5ACB82">
            <wp:extent cx="4227616" cy="2185060"/>
            <wp:effectExtent l="0" t="0" r="1905" b="571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25B78" w:rsidRPr="00B25B78" w:rsidRDefault="00ED73AD" w:rsidP="00B25B78">
      <w:pPr>
        <w:tabs>
          <w:tab w:val="left" w:pos="4513"/>
        </w:tabs>
        <w:spacing w:after="0" w:line="360" w:lineRule="auto"/>
        <w:ind w:firstLine="709"/>
        <w:jc w:val="center"/>
        <w:rPr>
          <w:rFonts w:ascii="Times New Roman" w:hAnsi="Times New Roman"/>
          <w:sz w:val="28"/>
          <w:szCs w:val="28"/>
        </w:rPr>
      </w:pPr>
      <w:r>
        <w:rPr>
          <w:rFonts w:ascii="Times New Roman" w:hAnsi="Times New Roman"/>
          <w:sz w:val="28"/>
          <w:szCs w:val="28"/>
        </w:rPr>
        <w:t xml:space="preserve">Рис </w:t>
      </w:r>
      <w:r w:rsidR="00B0424A">
        <w:rPr>
          <w:rFonts w:ascii="Times New Roman" w:hAnsi="Times New Roman"/>
          <w:sz w:val="28"/>
          <w:szCs w:val="28"/>
        </w:rPr>
        <w:t>14</w:t>
      </w:r>
      <w:r w:rsidR="00B25B78" w:rsidRPr="00B25B78">
        <w:rPr>
          <w:rFonts w:ascii="Times New Roman" w:hAnsi="Times New Roman"/>
          <w:sz w:val="28"/>
          <w:szCs w:val="28"/>
        </w:rPr>
        <w:t>. Структура использования доходов населения РФ в %</w:t>
      </w:r>
      <w:r w:rsidR="00372ADE">
        <w:rPr>
          <w:rFonts w:ascii="Times New Roman" w:hAnsi="Times New Roman"/>
          <w:sz w:val="28"/>
          <w:szCs w:val="28"/>
        </w:rPr>
        <w:t xml:space="preserve"> </w:t>
      </w:r>
    </w:p>
    <w:p w:rsidR="00B25B78" w:rsidRPr="00B25B78" w:rsidRDefault="00B25B78" w:rsidP="00ED73AD">
      <w:pPr>
        <w:tabs>
          <w:tab w:val="left" w:pos="4513"/>
        </w:tabs>
        <w:spacing w:after="0" w:line="360" w:lineRule="auto"/>
        <w:jc w:val="both"/>
        <w:rPr>
          <w:rFonts w:ascii="Times New Roman" w:hAnsi="Times New Roman"/>
          <w:sz w:val="28"/>
          <w:szCs w:val="28"/>
        </w:rPr>
      </w:pPr>
    </w:p>
    <w:p w:rsidR="00B25B78" w:rsidRPr="00B25B78" w:rsidRDefault="00B25B78" w:rsidP="00B25B78">
      <w:pPr>
        <w:tabs>
          <w:tab w:val="left" w:pos="4513"/>
        </w:tabs>
        <w:spacing w:after="0" w:line="360" w:lineRule="auto"/>
        <w:ind w:firstLine="709"/>
        <w:jc w:val="both"/>
        <w:rPr>
          <w:rFonts w:ascii="Times New Roman" w:hAnsi="Times New Roman"/>
          <w:sz w:val="28"/>
          <w:szCs w:val="28"/>
        </w:rPr>
      </w:pPr>
      <w:r w:rsidRPr="00B25B78">
        <w:rPr>
          <w:rFonts w:ascii="Times New Roman" w:hAnsi="Times New Roman"/>
          <w:sz w:val="28"/>
          <w:szCs w:val="28"/>
        </w:rPr>
        <w:t xml:space="preserve">Существенные различия в сфере доходов населения РФ приводят к тому, что в последнее время в РФ существенно выросло число бедного населения, совокупная динамика </w:t>
      </w:r>
      <w:r w:rsidR="00ED73AD">
        <w:rPr>
          <w:rFonts w:ascii="Times New Roman" w:hAnsi="Times New Roman"/>
          <w:sz w:val="28"/>
          <w:szCs w:val="28"/>
        </w:rPr>
        <w:t>к</w:t>
      </w:r>
      <w:r w:rsidR="00B0424A">
        <w:rPr>
          <w:rFonts w:ascii="Times New Roman" w:hAnsi="Times New Roman"/>
          <w:sz w:val="28"/>
          <w:szCs w:val="28"/>
        </w:rPr>
        <w:t>оторого отображена на рисунке 14</w:t>
      </w:r>
      <w:r w:rsidR="009E5E2D" w:rsidRPr="009E5E2D">
        <w:rPr>
          <w:rFonts w:ascii="Times New Roman" w:hAnsi="Times New Roman"/>
          <w:sz w:val="28"/>
          <w:szCs w:val="28"/>
          <w:vertAlign w:val="superscript"/>
        </w:rPr>
        <w:footnoteReference w:customMarkFollows="1" w:id="14"/>
        <w:t>13</w:t>
      </w:r>
    </w:p>
    <w:p w:rsidR="00B25B78" w:rsidRPr="00B25B78" w:rsidRDefault="00B25B78" w:rsidP="00B25B78">
      <w:pPr>
        <w:tabs>
          <w:tab w:val="left" w:pos="4513"/>
        </w:tabs>
        <w:spacing w:after="0" w:line="360" w:lineRule="auto"/>
        <w:ind w:firstLine="709"/>
        <w:jc w:val="center"/>
        <w:rPr>
          <w:rFonts w:ascii="Times New Roman" w:hAnsi="Times New Roman"/>
          <w:sz w:val="28"/>
          <w:szCs w:val="28"/>
        </w:rPr>
      </w:pPr>
      <w:r w:rsidRPr="00B25B78">
        <w:rPr>
          <w:rFonts w:asciiTheme="minorHAnsi" w:eastAsiaTheme="minorHAnsi" w:hAnsiTheme="minorHAnsi" w:cstheme="minorBidi"/>
          <w:noProof/>
          <w:lang w:eastAsia="ru-RU"/>
        </w:rPr>
        <w:lastRenderedPageBreak/>
        <w:drawing>
          <wp:inline distT="0" distB="0" distL="0" distR="0" wp14:anchorId="2760E926" wp14:editId="4BDD203C">
            <wp:extent cx="4215740" cy="2137558"/>
            <wp:effectExtent l="0" t="0" r="13970" b="1524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25B78" w:rsidRPr="00B25B78" w:rsidRDefault="00B25B78" w:rsidP="00B25B78">
      <w:pPr>
        <w:tabs>
          <w:tab w:val="left" w:pos="4513"/>
        </w:tabs>
        <w:spacing w:after="0" w:line="360" w:lineRule="auto"/>
        <w:ind w:firstLine="709"/>
        <w:jc w:val="center"/>
        <w:rPr>
          <w:rFonts w:ascii="Times New Roman" w:hAnsi="Times New Roman"/>
          <w:sz w:val="28"/>
          <w:szCs w:val="28"/>
        </w:rPr>
      </w:pPr>
      <w:r w:rsidRPr="00B25B78">
        <w:rPr>
          <w:rFonts w:ascii="Times New Roman" w:hAnsi="Times New Roman"/>
          <w:sz w:val="28"/>
          <w:szCs w:val="28"/>
        </w:rPr>
        <w:t xml:space="preserve">Рис </w:t>
      </w:r>
      <w:r w:rsidR="00B0424A">
        <w:rPr>
          <w:rFonts w:ascii="Times New Roman" w:hAnsi="Times New Roman"/>
          <w:sz w:val="28"/>
          <w:szCs w:val="28"/>
        </w:rPr>
        <w:t>15</w:t>
      </w:r>
      <w:r w:rsidRPr="00B25B78">
        <w:rPr>
          <w:rFonts w:ascii="Times New Roman" w:hAnsi="Times New Roman"/>
          <w:sz w:val="28"/>
          <w:szCs w:val="28"/>
        </w:rPr>
        <w:t xml:space="preserve"> Динамика бедного населения РФ в млн</w:t>
      </w:r>
    </w:p>
    <w:p w:rsidR="00B25B78" w:rsidRPr="00B25B78" w:rsidRDefault="00B25B78" w:rsidP="00B25B78">
      <w:pPr>
        <w:tabs>
          <w:tab w:val="left" w:pos="4513"/>
        </w:tabs>
        <w:spacing w:after="0" w:line="360" w:lineRule="auto"/>
        <w:ind w:firstLine="709"/>
        <w:jc w:val="center"/>
        <w:rPr>
          <w:rFonts w:ascii="Times New Roman" w:hAnsi="Times New Roman"/>
          <w:sz w:val="28"/>
          <w:szCs w:val="28"/>
        </w:rPr>
      </w:pPr>
    </w:p>
    <w:p w:rsidR="00997EF2" w:rsidRPr="00997EF2" w:rsidRDefault="00997EF2" w:rsidP="00997EF2">
      <w:pPr>
        <w:tabs>
          <w:tab w:val="left" w:pos="4513"/>
        </w:tabs>
        <w:spacing w:after="0" w:line="360" w:lineRule="auto"/>
        <w:ind w:firstLine="680"/>
        <w:jc w:val="both"/>
        <w:rPr>
          <w:rFonts w:ascii="Times New Roman" w:hAnsi="Times New Roman"/>
          <w:sz w:val="28"/>
          <w:szCs w:val="28"/>
        </w:rPr>
      </w:pPr>
      <w:r w:rsidRPr="00997EF2">
        <w:rPr>
          <w:rFonts w:ascii="Times New Roman" w:hAnsi="Times New Roman"/>
          <w:sz w:val="28"/>
          <w:szCs w:val="28"/>
        </w:rPr>
        <w:t>Далее исследуем коэффициент Джини в Российской Федерации и других европейских государствах. Результаты проведенного иссле</w:t>
      </w:r>
      <w:r w:rsidR="00E516A4">
        <w:rPr>
          <w:rFonts w:ascii="Times New Roman" w:hAnsi="Times New Roman"/>
          <w:sz w:val="28"/>
          <w:szCs w:val="28"/>
        </w:rPr>
        <w:t>дования представим на рисунке 16</w:t>
      </w:r>
    </w:p>
    <w:p w:rsidR="00997EF2" w:rsidRPr="00997EF2" w:rsidRDefault="00997EF2" w:rsidP="00997EF2">
      <w:pPr>
        <w:tabs>
          <w:tab w:val="left" w:pos="4513"/>
        </w:tabs>
        <w:spacing w:after="0" w:line="360" w:lineRule="auto"/>
        <w:ind w:firstLine="680"/>
        <w:jc w:val="center"/>
        <w:rPr>
          <w:rFonts w:ascii="Times New Roman" w:hAnsi="Times New Roman"/>
          <w:sz w:val="28"/>
          <w:szCs w:val="28"/>
        </w:rPr>
      </w:pPr>
      <w:r w:rsidRPr="00997EF2">
        <w:rPr>
          <w:rFonts w:ascii="Times New Roman" w:hAnsi="Times New Roman"/>
          <w:noProof/>
          <w:sz w:val="28"/>
          <w:szCs w:val="28"/>
          <w:lang w:eastAsia="ru-RU"/>
        </w:rPr>
        <w:drawing>
          <wp:inline distT="0" distB="0" distL="0" distR="0">
            <wp:extent cx="4108862" cy="2090057"/>
            <wp:effectExtent l="0" t="0" r="6350" b="5715"/>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97EF2" w:rsidRPr="00997EF2" w:rsidRDefault="00997EF2" w:rsidP="00997EF2">
      <w:pPr>
        <w:tabs>
          <w:tab w:val="left" w:pos="4513"/>
        </w:tabs>
        <w:spacing w:after="0" w:line="360" w:lineRule="auto"/>
        <w:ind w:firstLine="680"/>
        <w:jc w:val="center"/>
        <w:rPr>
          <w:rFonts w:ascii="Times New Roman" w:hAnsi="Times New Roman"/>
          <w:sz w:val="28"/>
          <w:szCs w:val="28"/>
        </w:rPr>
      </w:pPr>
      <w:r w:rsidRPr="00997EF2">
        <w:rPr>
          <w:rFonts w:ascii="Times New Roman" w:hAnsi="Times New Roman"/>
          <w:sz w:val="28"/>
          <w:szCs w:val="28"/>
        </w:rPr>
        <w:t>Рис 1</w:t>
      </w:r>
      <w:r w:rsidR="00E516A4">
        <w:rPr>
          <w:rFonts w:ascii="Times New Roman" w:hAnsi="Times New Roman"/>
          <w:sz w:val="28"/>
          <w:szCs w:val="28"/>
        </w:rPr>
        <w:t>6</w:t>
      </w:r>
      <w:r w:rsidRPr="00997EF2">
        <w:rPr>
          <w:rFonts w:ascii="Times New Roman" w:hAnsi="Times New Roman"/>
          <w:sz w:val="28"/>
          <w:szCs w:val="28"/>
        </w:rPr>
        <w:t xml:space="preserve">. Коэффициент Джини в Российской Федерации и других европейских государствах </w:t>
      </w:r>
    </w:p>
    <w:p w:rsidR="00997EF2" w:rsidRPr="006D5B4C" w:rsidRDefault="00997EF2" w:rsidP="007F47E1">
      <w:pPr>
        <w:tabs>
          <w:tab w:val="left" w:pos="4513"/>
        </w:tabs>
        <w:spacing w:after="0" w:line="360" w:lineRule="auto"/>
        <w:ind w:firstLine="709"/>
        <w:jc w:val="both"/>
        <w:rPr>
          <w:rFonts w:ascii="Times New Roman" w:hAnsi="Times New Roman"/>
          <w:sz w:val="28"/>
          <w:szCs w:val="28"/>
        </w:rPr>
      </w:pPr>
    </w:p>
    <w:p w:rsidR="00A91336" w:rsidRDefault="00A91336" w:rsidP="006D5B4C">
      <w:pPr>
        <w:spacing w:after="0" w:line="360" w:lineRule="auto"/>
        <w:ind w:firstLine="709"/>
        <w:jc w:val="both"/>
        <w:rPr>
          <w:rFonts w:ascii="Times New Roman" w:hAnsi="Times New Roman"/>
          <w:sz w:val="28"/>
          <w:szCs w:val="28"/>
        </w:rPr>
      </w:pPr>
      <w:r>
        <w:rPr>
          <w:rFonts w:ascii="Times New Roman" w:hAnsi="Times New Roman"/>
          <w:sz w:val="28"/>
          <w:szCs w:val="28"/>
        </w:rPr>
        <w:t>Важное значение на развитие рынка труда оказывает правовое регулирование, речь о котором более предметно пойдет в следующем параграфе.</w:t>
      </w:r>
    </w:p>
    <w:p w:rsidR="00A91336" w:rsidRDefault="00A91336" w:rsidP="006D5B4C">
      <w:pPr>
        <w:spacing w:after="0" w:line="360" w:lineRule="auto"/>
        <w:ind w:firstLine="709"/>
        <w:jc w:val="both"/>
        <w:rPr>
          <w:rFonts w:ascii="Times New Roman" w:hAnsi="Times New Roman"/>
          <w:sz w:val="28"/>
          <w:szCs w:val="28"/>
        </w:rPr>
      </w:pPr>
    </w:p>
    <w:p w:rsidR="00A91336" w:rsidRPr="00A91336" w:rsidRDefault="00A91336" w:rsidP="00A91336">
      <w:pPr>
        <w:tabs>
          <w:tab w:val="left" w:pos="4526"/>
        </w:tabs>
        <w:spacing w:after="0" w:line="360" w:lineRule="auto"/>
        <w:ind w:firstLine="709"/>
        <w:jc w:val="center"/>
        <w:rPr>
          <w:rFonts w:ascii="Times New Roman" w:hAnsi="Times New Roman"/>
          <w:b/>
          <w:sz w:val="28"/>
          <w:szCs w:val="28"/>
        </w:rPr>
      </w:pPr>
      <w:r w:rsidRPr="00A91336">
        <w:rPr>
          <w:rFonts w:ascii="Times New Roman" w:hAnsi="Times New Roman"/>
          <w:b/>
          <w:sz w:val="28"/>
          <w:szCs w:val="28"/>
        </w:rPr>
        <w:t>2.2. Анализ правового регулирования рынка труда в РФ</w:t>
      </w:r>
    </w:p>
    <w:p w:rsidR="00A91336" w:rsidRDefault="00A91336" w:rsidP="006D5B4C">
      <w:pPr>
        <w:spacing w:after="0" w:line="360" w:lineRule="auto"/>
        <w:ind w:firstLine="709"/>
        <w:jc w:val="both"/>
        <w:rPr>
          <w:rFonts w:ascii="Times New Roman" w:hAnsi="Times New Roman"/>
          <w:sz w:val="28"/>
          <w:szCs w:val="28"/>
        </w:rPr>
      </w:pPr>
    </w:p>
    <w:p w:rsidR="00A91336" w:rsidRDefault="00A91336" w:rsidP="006D5B4C">
      <w:pPr>
        <w:spacing w:after="0" w:line="360" w:lineRule="auto"/>
        <w:ind w:firstLine="709"/>
        <w:jc w:val="both"/>
        <w:rPr>
          <w:rFonts w:ascii="Times New Roman" w:hAnsi="Times New Roman"/>
          <w:sz w:val="28"/>
          <w:szCs w:val="28"/>
        </w:rPr>
      </w:pPr>
      <w:r w:rsidRPr="00A91336">
        <w:rPr>
          <w:rFonts w:ascii="Times New Roman" w:hAnsi="Times New Roman"/>
          <w:sz w:val="28"/>
          <w:szCs w:val="28"/>
        </w:rPr>
        <w:t xml:space="preserve">Правовое регулирование российского рынка труда осуществляется Конституцией РФ, международными правовыми актами, кодифицированными </w:t>
      </w:r>
      <w:r w:rsidRPr="00A91336">
        <w:rPr>
          <w:rFonts w:ascii="Times New Roman" w:hAnsi="Times New Roman"/>
          <w:sz w:val="28"/>
          <w:szCs w:val="28"/>
        </w:rPr>
        <w:lastRenderedPageBreak/>
        <w:t xml:space="preserve">источниками российского права (ТК РФ, КоАП РФ, УК РФ), федеральными и отраслевыми законами, указами Президента РФ, постановлениями Правительства РФ, актами Министерства труда и социальной защиты РФ, законами и иными правовыми актами субъектов РФ, локальными актами организаций. </w:t>
      </w:r>
    </w:p>
    <w:p w:rsidR="00A91336" w:rsidRDefault="00A91336" w:rsidP="006D5B4C">
      <w:pPr>
        <w:spacing w:after="0" w:line="360" w:lineRule="auto"/>
        <w:ind w:firstLine="709"/>
        <w:jc w:val="both"/>
        <w:rPr>
          <w:rFonts w:ascii="Times New Roman" w:hAnsi="Times New Roman"/>
          <w:sz w:val="28"/>
          <w:szCs w:val="28"/>
        </w:rPr>
      </w:pPr>
      <w:r w:rsidRPr="00A91336">
        <w:rPr>
          <w:rFonts w:ascii="Times New Roman" w:hAnsi="Times New Roman"/>
          <w:sz w:val="28"/>
          <w:szCs w:val="28"/>
        </w:rPr>
        <w:t>Особое место среди них занимают соглашения по социально-трудовым вопросам, коллективные договоры (гл. 7 ТК РФ). Показателями рынка труда являются занятость и безработица.</w:t>
      </w:r>
    </w:p>
    <w:p w:rsidR="00A91336" w:rsidRDefault="00A91336" w:rsidP="006D5B4C">
      <w:pPr>
        <w:spacing w:after="0" w:line="360" w:lineRule="auto"/>
        <w:ind w:firstLine="709"/>
        <w:jc w:val="both"/>
        <w:rPr>
          <w:rFonts w:ascii="Times New Roman" w:hAnsi="Times New Roman"/>
          <w:sz w:val="28"/>
          <w:szCs w:val="28"/>
        </w:rPr>
      </w:pPr>
      <w:r w:rsidRPr="00A91336">
        <w:rPr>
          <w:rFonts w:ascii="Times New Roman" w:hAnsi="Times New Roman"/>
          <w:sz w:val="28"/>
          <w:szCs w:val="28"/>
        </w:rPr>
        <w:t xml:space="preserve"> Основные принципы политики РФ в сфере содействия занятости и трудоустройства, пути к ее реализации с учетом международной практики законодательно закреплены в ст. 7, 37 Конституции РФ. Основным национальным правовым актом в области содействия занятости и трудоустройства является Закон РФ от 19 апреля 1991 г. № 1032-I «О занятости населения в Российской Федера</w:t>
      </w:r>
      <w:r>
        <w:rPr>
          <w:rFonts w:ascii="Times New Roman" w:hAnsi="Times New Roman"/>
          <w:sz w:val="28"/>
          <w:szCs w:val="28"/>
        </w:rPr>
        <w:t>ции»</w:t>
      </w:r>
      <w:r w:rsidRPr="00A91336">
        <w:rPr>
          <w:rFonts w:ascii="Times New Roman" w:hAnsi="Times New Roman"/>
          <w:sz w:val="28"/>
          <w:szCs w:val="28"/>
        </w:rPr>
        <w:t xml:space="preserve">, определяющий экономические и организационные основы государственной политики в области занятости населения. </w:t>
      </w:r>
      <w:r w:rsidRPr="00A91336">
        <w:rPr>
          <w:rFonts w:ascii="Times New Roman" w:hAnsi="Times New Roman"/>
          <w:sz w:val="28"/>
          <w:szCs w:val="28"/>
          <w:vertAlign w:val="superscript"/>
        </w:rPr>
        <w:footnoteReference w:customMarkFollows="1" w:id="15"/>
        <w:t>14</w:t>
      </w:r>
    </w:p>
    <w:p w:rsidR="00316A0A" w:rsidRDefault="00316A0A" w:rsidP="00316A0A">
      <w:pPr>
        <w:spacing w:after="0" w:line="360" w:lineRule="auto"/>
        <w:ind w:firstLine="709"/>
        <w:jc w:val="both"/>
        <w:rPr>
          <w:rFonts w:ascii="Times New Roman" w:hAnsi="Times New Roman"/>
          <w:sz w:val="28"/>
          <w:szCs w:val="28"/>
        </w:rPr>
      </w:pPr>
      <w:r w:rsidRPr="00316A0A">
        <w:rPr>
          <w:rFonts w:ascii="Times New Roman" w:hAnsi="Times New Roman"/>
          <w:sz w:val="28"/>
          <w:szCs w:val="28"/>
        </w:rPr>
        <w:t>Государственное регулирование доходов населения является одним из направлений всего совокупного механизма государственного регулирования экономики в РФ. Регулирование доходов населения РФ направлено на централизованное воздействие государства по средствам различных инструментов на рынок труда, спрос и предложение на нем и установление оптимального уровня доходов населения за определенный уровень выполненных работ.</w:t>
      </w:r>
    </w:p>
    <w:p w:rsidR="00A91336" w:rsidRDefault="00A91336" w:rsidP="006D5B4C">
      <w:pPr>
        <w:spacing w:after="0" w:line="360" w:lineRule="auto"/>
        <w:ind w:firstLine="709"/>
        <w:jc w:val="both"/>
        <w:rPr>
          <w:rFonts w:ascii="Times New Roman" w:hAnsi="Times New Roman"/>
          <w:sz w:val="28"/>
          <w:szCs w:val="28"/>
        </w:rPr>
      </w:pPr>
      <w:r w:rsidRPr="00A91336">
        <w:rPr>
          <w:rFonts w:ascii="Times New Roman" w:hAnsi="Times New Roman"/>
          <w:sz w:val="28"/>
          <w:szCs w:val="28"/>
        </w:rPr>
        <w:t xml:space="preserve">Закон о занятости позволяет установить экономические и правовые формы и методы регулирования отношений занятости (статус безработного, фонд занятости), разработать систему социальной поддержки: выплаты пособий по временной безработице и материальной помощи нетрудоспособным членам семьи. </w:t>
      </w:r>
    </w:p>
    <w:p w:rsidR="00A91336" w:rsidRDefault="00A91336" w:rsidP="006D5B4C">
      <w:pPr>
        <w:spacing w:after="0" w:line="360" w:lineRule="auto"/>
        <w:ind w:firstLine="709"/>
        <w:jc w:val="both"/>
        <w:rPr>
          <w:rFonts w:ascii="Times New Roman" w:hAnsi="Times New Roman"/>
          <w:sz w:val="28"/>
          <w:szCs w:val="28"/>
        </w:rPr>
      </w:pPr>
      <w:r w:rsidRPr="00A91336">
        <w:rPr>
          <w:rFonts w:ascii="Times New Roman" w:hAnsi="Times New Roman"/>
          <w:sz w:val="28"/>
          <w:szCs w:val="28"/>
        </w:rPr>
        <w:lastRenderedPageBreak/>
        <w:t xml:space="preserve">Основные направления государственной политики в области занятости, активная государственная политика в области занятости с регулирующей ролью государства закреплены в ст. 5 Закона о занятости. Все направления государственной политики в области занятости могут быть разделены на меры общего характера, направленные на нормальное функционирование рынка труда в целом, и меры специального характера, направленные на предотвращение негативных последствий безработицы. </w:t>
      </w:r>
      <w:r w:rsidRPr="00A91336">
        <w:rPr>
          <w:rFonts w:ascii="Times New Roman" w:hAnsi="Times New Roman"/>
          <w:sz w:val="28"/>
          <w:szCs w:val="28"/>
          <w:vertAlign w:val="superscript"/>
        </w:rPr>
        <w:footnoteReference w:customMarkFollows="1" w:id="16"/>
        <w:t>15</w:t>
      </w:r>
    </w:p>
    <w:p w:rsidR="00B441B1" w:rsidRDefault="00A91336" w:rsidP="0069551A">
      <w:pPr>
        <w:spacing w:after="0" w:line="360" w:lineRule="auto"/>
        <w:ind w:firstLine="709"/>
        <w:jc w:val="both"/>
        <w:rPr>
          <w:rFonts w:ascii="Times New Roman" w:hAnsi="Times New Roman"/>
          <w:sz w:val="28"/>
          <w:szCs w:val="28"/>
        </w:rPr>
      </w:pPr>
      <w:r w:rsidRPr="00A91336">
        <w:rPr>
          <w:rFonts w:ascii="Times New Roman" w:hAnsi="Times New Roman"/>
          <w:sz w:val="28"/>
          <w:szCs w:val="28"/>
        </w:rPr>
        <w:t>Формы обеспечения занятости в России раскрывает система трудоустройства; организационно-правовые формы трудоустройства делятся на общие и специальные, поскольку в некоторых случаях отношения по трудоустройству могут включать не только процессы поиска работы и устройства на нее, но и процесс профессиональной подготовки для будущей работы</w:t>
      </w:r>
      <w:r w:rsidR="00B441B1">
        <w:rPr>
          <w:rFonts w:ascii="Times New Roman" w:hAnsi="Times New Roman"/>
          <w:sz w:val="28"/>
          <w:szCs w:val="28"/>
        </w:rPr>
        <w:t>.</w:t>
      </w:r>
      <w:r w:rsidR="00B441B1" w:rsidRPr="00B441B1">
        <w:rPr>
          <w:rFonts w:ascii="Times New Roman" w:hAnsi="Times New Roman"/>
          <w:sz w:val="28"/>
          <w:szCs w:val="28"/>
        </w:rPr>
        <w:t xml:space="preserve"> </w:t>
      </w:r>
    </w:p>
    <w:p w:rsidR="001474B2" w:rsidRDefault="001474B2" w:rsidP="00B441B1">
      <w:pPr>
        <w:spacing w:after="0" w:line="360" w:lineRule="auto"/>
        <w:ind w:firstLine="709"/>
        <w:jc w:val="both"/>
        <w:rPr>
          <w:rFonts w:ascii="Times New Roman" w:hAnsi="Times New Roman"/>
          <w:sz w:val="28"/>
          <w:szCs w:val="28"/>
        </w:rPr>
      </w:pPr>
      <w:r w:rsidRPr="001474B2">
        <w:rPr>
          <w:rFonts w:ascii="Times New Roman" w:hAnsi="Times New Roman"/>
          <w:sz w:val="28"/>
          <w:szCs w:val="28"/>
        </w:rPr>
        <w:t xml:space="preserve">В целях создания благоприятной среды для предпринимательской деятельности как в крупном, так и в малом бизнесе в России необходимо преодолеть противоречие между необходимостью гибкого регулирования трудовых отношений и стремлением государства максимально сохранить посредством положений ст. 74 ТК РФ имеющиеся рабочие места, включая малоэффективные. Между тем отдельные положения этой правовой нормы следует рассматривать как сдерживающий фактор для благоприятной предпринимательской деятельности, поскольку они мешают дальнейшему развитию рынка труда, созданию эффективной занятости и появлению новых рабочих мест. </w:t>
      </w:r>
    </w:p>
    <w:p w:rsidR="001474B2" w:rsidRDefault="001474B2" w:rsidP="00B441B1">
      <w:pPr>
        <w:spacing w:after="0" w:line="360" w:lineRule="auto"/>
        <w:ind w:firstLine="709"/>
        <w:jc w:val="both"/>
        <w:rPr>
          <w:rFonts w:ascii="Times New Roman" w:hAnsi="Times New Roman"/>
          <w:sz w:val="28"/>
          <w:szCs w:val="28"/>
        </w:rPr>
      </w:pPr>
      <w:r w:rsidRPr="001474B2">
        <w:rPr>
          <w:rFonts w:ascii="Times New Roman" w:hAnsi="Times New Roman"/>
          <w:sz w:val="28"/>
          <w:szCs w:val="28"/>
        </w:rPr>
        <w:t xml:space="preserve">Изменение условий трудового договора по инициативе работодателя чрезвычайно сложно, оно требует значительного времени и обоснований, поскольку изменение условий труда и режима труда по инициативе работодателя согласно ст. 74 ТК РФ строго ограничено случаями изменений организационных и технологических условий труда. </w:t>
      </w:r>
    </w:p>
    <w:p w:rsidR="001474B2" w:rsidRDefault="001474B2" w:rsidP="0069551A">
      <w:pPr>
        <w:spacing w:after="0" w:line="360" w:lineRule="auto"/>
        <w:ind w:firstLine="709"/>
        <w:jc w:val="both"/>
        <w:rPr>
          <w:rFonts w:ascii="Times New Roman" w:hAnsi="Times New Roman"/>
          <w:sz w:val="28"/>
          <w:szCs w:val="28"/>
        </w:rPr>
      </w:pPr>
      <w:r w:rsidRPr="001474B2">
        <w:rPr>
          <w:rFonts w:ascii="Times New Roman" w:hAnsi="Times New Roman"/>
          <w:sz w:val="28"/>
          <w:szCs w:val="28"/>
        </w:rPr>
        <w:lastRenderedPageBreak/>
        <w:t xml:space="preserve">В настоящее время политика рынка труда становится не только экономическим, но и фискальным инструментом, поскольку происходит повышение экономической конкурентоспособности местных работодателей посредством уменьшения издержек рабочей силы, особенно тех, которые связаны с требованиями, установленными нормами трудового права. </w:t>
      </w:r>
    </w:p>
    <w:p w:rsidR="00B441B1" w:rsidRPr="00B441B1" w:rsidRDefault="00B441B1" w:rsidP="00B441B1">
      <w:pPr>
        <w:spacing w:after="0" w:line="360" w:lineRule="auto"/>
        <w:ind w:firstLine="709"/>
        <w:jc w:val="both"/>
        <w:rPr>
          <w:rFonts w:ascii="Times New Roman" w:hAnsi="Times New Roman"/>
          <w:sz w:val="28"/>
          <w:szCs w:val="28"/>
        </w:rPr>
      </w:pPr>
      <w:r w:rsidRPr="00B441B1">
        <w:rPr>
          <w:rFonts w:ascii="Times New Roman" w:hAnsi="Times New Roman"/>
          <w:sz w:val="28"/>
          <w:szCs w:val="28"/>
        </w:rPr>
        <w:t>В России субъектами рынка труда являются наемные работники, работодатели, государство. Работники являются</w:t>
      </w:r>
    </w:p>
    <w:p w:rsidR="00555F3A" w:rsidRPr="00A90B4F" w:rsidRDefault="00555F3A" w:rsidP="006D5B4C">
      <w:pPr>
        <w:spacing w:after="0" w:line="360" w:lineRule="auto"/>
        <w:jc w:val="both"/>
        <w:rPr>
          <w:rFonts w:ascii="Times New Roman" w:hAnsi="Times New Roman"/>
          <w:sz w:val="28"/>
          <w:szCs w:val="28"/>
        </w:rPr>
      </w:pPr>
    </w:p>
    <w:p w:rsidR="00A90B4F" w:rsidRDefault="00C8107A" w:rsidP="001474B2">
      <w:pPr>
        <w:tabs>
          <w:tab w:val="left" w:pos="1290"/>
        </w:tabs>
        <w:spacing w:after="0" w:line="360" w:lineRule="auto"/>
        <w:contextualSpacing/>
        <w:jc w:val="center"/>
        <w:rPr>
          <w:rFonts w:ascii="Times New Roman" w:hAnsi="Times New Roman"/>
          <w:b/>
          <w:sz w:val="28"/>
          <w:szCs w:val="28"/>
        </w:rPr>
      </w:pPr>
      <w:r>
        <w:rPr>
          <w:rFonts w:ascii="Times New Roman" w:hAnsi="Times New Roman"/>
          <w:b/>
          <w:sz w:val="28"/>
          <w:szCs w:val="28"/>
        </w:rPr>
        <w:t>2.</w:t>
      </w:r>
      <w:r w:rsidR="00A90B4F" w:rsidRPr="00A90B4F">
        <w:rPr>
          <w:rFonts w:ascii="Times New Roman" w:hAnsi="Times New Roman"/>
          <w:b/>
          <w:sz w:val="28"/>
          <w:szCs w:val="28"/>
        </w:rPr>
        <w:t>3.</w:t>
      </w:r>
      <w:r w:rsidR="00555F3A">
        <w:rPr>
          <w:rFonts w:ascii="Times New Roman" w:hAnsi="Times New Roman"/>
          <w:b/>
          <w:sz w:val="28"/>
          <w:szCs w:val="28"/>
        </w:rPr>
        <w:t xml:space="preserve"> </w:t>
      </w:r>
      <w:r w:rsidR="00A90B4F" w:rsidRPr="00A90B4F">
        <w:rPr>
          <w:rFonts w:ascii="Times New Roman" w:hAnsi="Times New Roman"/>
          <w:b/>
          <w:sz w:val="28"/>
          <w:szCs w:val="28"/>
        </w:rPr>
        <w:t xml:space="preserve">Проблемы </w:t>
      </w:r>
      <w:r w:rsidR="00A90B4F">
        <w:rPr>
          <w:rFonts w:ascii="Times New Roman" w:hAnsi="Times New Roman"/>
          <w:b/>
          <w:sz w:val="28"/>
          <w:szCs w:val="28"/>
        </w:rPr>
        <w:t xml:space="preserve">рынка труда </w:t>
      </w:r>
      <w:r w:rsidR="00A90B4F" w:rsidRPr="00A90B4F">
        <w:rPr>
          <w:rFonts w:ascii="Times New Roman" w:hAnsi="Times New Roman"/>
          <w:b/>
          <w:sz w:val="28"/>
          <w:szCs w:val="28"/>
        </w:rPr>
        <w:t>и перспективы государственной политики занятости населения в РФ</w:t>
      </w:r>
    </w:p>
    <w:p w:rsidR="0069551A" w:rsidRPr="00A90B4F" w:rsidRDefault="0069551A" w:rsidP="001474B2">
      <w:pPr>
        <w:tabs>
          <w:tab w:val="left" w:pos="1290"/>
        </w:tabs>
        <w:spacing w:after="0" w:line="360" w:lineRule="auto"/>
        <w:contextualSpacing/>
        <w:jc w:val="center"/>
        <w:rPr>
          <w:rFonts w:ascii="Times New Roman" w:hAnsi="Times New Roman"/>
          <w:sz w:val="28"/>
          <w:szCs w:val="28"/>
        </w:rPr>
      </w:pPr>
    </w:p>
    <w:p w:rsidR="00A90B4F" w:rsidRPr="00CC40BB" w:rsidRDefault="00A90B4F" w:rsidP="00701A6D">
      <w:pPr>
        <w:tabs>
          <w:tab w:val="left" w:pos="3948"/>
        </w:tabs>
        <w:spacing w:after="0" w:line="360" w:lineRule="auto"/>
        <w:ind w:firstLine="680"/>
        <w:jc w:val="both"/>
        <w:rPr>
          <w:rFonts w:ascii="Times New Roman" w:hAnsi="Times New Roman"/>
          <w:sz w:val="28"/>
          <w:szCs w:val="28"/>
        </w:rPr>
      </w:pPr>
      <w:r w:rsidRPr="00A90B4F">
        <w:rPr>
          <w:rFonts w:ascii="Times New Roman" w:hAnsi="Times New Roman"/>
          <w:sz w:val="28"/>
          <w:szCs w:val="28"/>
        </w:rPr>
        <w:t>Все субъекты, занятые в экономике делятся на три вида: занятые в официальном состоянии, негосударственном неофициальном состоянии, н</w:t>
      </w:r>
      <w:r w:rsidR="00701A6D">
        <w:rPr>
          <w:rFonts w:ascii="Times New Roman" w:hAnsi="Times New Roman"/>
          <w:sz w:val="28"/>
          <w:szCs w:val="28"/>
        </w:rPr>
        <w:t>еофициальном состоянии секторах</w:t>
      </w:r>
      <w:r w:rsidRPr="00A90B4F">
        <w:rPr>
          <w:rFonts w:ascii="Times New Roman" w:hAnsi="Times New Roman"/>
          <w:sz w:val="28"/>
          <w:szCs w:val="28"/>
        </w:rPr>
        <w:t xml:space="preserve"> </w:t>
      </w:r>
      <w:r w:rsidR="005D3521">
        <w:rPr>
          <w:rStyle w:val="ac"/>
          <w:rFonts w:ascii="Times New Roman" w:hAnsi="Times New Roman"/>
          <w:sz w:val="28"/>
          <w:szCs w:val="28"/>
        </w:rPr>
        <w:footnoteReference w:customMarkFollows="1" w:id="17"/>
        <w:t>16</w:t>
      </w:r>
    </w:p>
    <w:p w:rsidR="00457707" w:rsidRPr="00457707" w:rsidRDefault="00457707" w:rsidP="00457707">
      <w:pPr>
        <w:tabs>
          <w:tab w:val="left" w:pos="3948"/>
        </w:tabs>
        <w:spacing w:after="0" w:line="360" w:lineRule="auto"/>
        <w:ind w:firstLine="680"/>
        <w:jc w:val="both"/>
        <w:rPr>
          <w:rFonts w:ascii="Times New Roman" w:hAnsi="Times New Roman"/>
          <w:sz w:val="28"/>
          <w:szCs w:val="28"/>
        </w:rPr>
      </w:pPr>
      <w:r w:rsidRPr="00457707">
        <w:rPr>
          <w:rFonts w:ascii="Times New Roman" w:hAnsi="Times New Roman"/>
          <w:sz w:val="28"/>
          <w:szCs w:val="28"/>
        </w:rPr>
        <w:t xml:space="preserve">В действительности человек, решивший встать на учёт в центр занятости населения сталкивается с проблемами организации работы самого центра, а именно: </w:t>
      </w:r>
    </w:p>
    <w:p w:rsidR="00457707" w:rsidRPr="00457707" w:rsidRDefault="00457707" w:rsidP="00457707">
      <w:pPr>
        <w:tabs>
          <w:tab w:val="left" w:pos="3948"/>
        </w:tabs>
        <w:spacing w:after="0" w:line="360" w:lineRule="auto"/>
        <w:ind w:firstLine="680"/>
        <w:jc w:val="both"/>
        <w:rPr>
          <w:rFonts w:ascii="Times New Roman" w:hAnsi="Times New Roman"/>
          <w:sz w:val="28"/>
          <w:szCs w:val="28"/>
        </w:rPr>
      </w:pPr>
      <w:r w:rsidRPr="00457707">
        <w:rPr>
          <w:rFonts w:ascii="Times New Roman" w:hAnsi="Times New Roman"/>
          <w:sz w:val="28"/>
          <w:szCs w:val="28"/>
        </w:rPr>
        <w:t xml:space="preserve">1. база вакансий часто бывает не актуальна, вакансии могут быть закрыты другим центром занятости или наоборот, когда работодатель может просто не закрыть вакансию; </w:t>
      </w:r>
    </w:p>
    <w:p w:rsidR="00457707" w:rsidRPr="00457707" w:rsidRDefault="00457707" w:rsidP="00457707">
      <w:pPr>
        <w:tabs>
          <w:tab w:val="left" w:pos="3948"/>
        </w:tabs>
        <w:spacing w:after="0" w:line="360" w:lineRule="auto"/>
        <w:ind w:firstLine="680"/>
        <w:jc w:val="both"/>
        <w:rPr>
          <w:rFonts w:ascii="Times New Roman" w:hAnsi="Times New Roman"/>
          <w:sz w:val="28"/>
          <w:szCs w:val="28"/>
        </w:rPr>
      </w:pPr>
      <w:r w:rsidRPr="00457707">
        <w:rPr>
          <w:rFonts w:ascii="Times New Roman" w:hAnsi="Times New Roman"/>
          <w:sz w:val="28"/>
          <w:szCs w:val="28"/>
        </w:rPr>
        <w:t>2. обращаться в центр занятости не престижно, так как большая часть вакансий не требует специального образования и как правило имеет низкую оплату труда и т.д.</w:t>
      </w:r>
      <w:r>
        <w:rPr>
          <w:rFonts w:ascii="Times New Roman" w:hAnsi="Times New Roman"/>
          <w:sz w:val="28"/>
          <w:szCs w:val="28"/>
        </w:rPr>
        <w:t xml:space="preserve"> </w:t>
      </w:r>
    </w:p>
    <w:p w:rsidR="00A90B4F" w:rsidRPr="00A90B4F" w:rsidRDefault="00A90B4F" w:rsidP="00701A6D">
      <w:pPr>
        <w:tabs>
          <w:tab w:val="left" w:pos="3948"/>
        </w:tabs>
        <w:spacing w:after="0" w:line="360" w:lineRule="auto"/>
        <w:ind w:firstLine="680"/>
        <w:jc w:val="both"/>
        <w:rPr>
          <w:rFonts w:ascii="Times New Roman" w:hAnsi="Times New Roman"/>
          <w:sz w:val="28"/>
          <w:szCs w:val="28"/>
        </w:rPr>
      </w:pPr>
      <w:r w:rsidRPr="00A90B4F">
        <w:rPr>
          <w:rFonts w:ascii="Times New Roman" w:hAnsi="Times New Roman"/>
          <w:sz w:val="28"/>
          <w:szCs w:val="28"/>
        </w:rPr>
        <w:t>Исследования рынка труда в РФ позволяют сказать о том, что  наблюдается стабильная ситуация, которая характеризуется достаточно высоки</w:t>
      </w:r>
      <w:r w:rsidR="00701A6D">
        <w:rPr>
          <w:rFonts w:ascii="Times New Roman" w:hAnsi="Times New Roman"/>
          <w:sz w:val="28"/>
          <w:szCs w:val="28"/>
        </w:rPr>
        <w:t>м уровнем занятости населения. Н</w:t>
      </w:r>
      <w:r w:rsidRPr="00A90B4F">
        <w:rPr>
          <w:rFonts w:ascii="Times New Roman" w:hAnsi="Times New Roman"/>
          <w:sz w:val="28"/>
          <w:szCs w:val="28"/>
        </w:rPr>
        <w:t>а рынке труда существует определенный перечень проблем, среди которых особо выделяются следующие:</w:t>
      </w:r>
    </w:p>
    <w:p w:rsidR="00A90B4F" w:rsidRPr="00A90B4F" w:rsidRDefault="00A90B4F" w:rsidP="00A90B4F">
      <w:pPr>
        <w:tabs>
          <w:tab w:val="left" w:pos="3948"/>
        </w:tabs>
        <w:spacing w:after="0" w:line="360" w:lineRule="auto"/>
        <w:ind w:firstLine="680"/>
        <w:jc w:val="both"/>
        <w:rPr>
          <w:rFonts w:ascii="Times New Roman" w:hAnsi="Times New Roman"/>
          <w:sz w:val="28"/>
          <w:szCs w:val="28"/>
        </w:rPr>
      </w:pPr>
      <w:r w:rsidRPr="00A90B4F">
        <w:rPr>
          <w:rFonts w:ascii="Times New Roman" w:hAnsi="Times New Roman"/>
          <w:sz w:val="28"/>
          <w:szCs w:val="28"/>
        </w:rPr>
        <w:t>1.миграция;</w:t>
      </w:r>
    </w:p>
    <w:p w:rsidR="00A90B4F" w:rsidRPr="00A90B4F" w:rsidRDefault="00A90B4F" w:rsidP="00A90B4F">
      <w:pPr>
        <w:tabs>
          <w:tab w:val="left" w:pos="3948"/>
        </w:tabs>
        <w:spacing w:after="0" w:line="360" w:lineRule="auto"/>
        <w:ind w:firstLine="680"/>
        <w:jc w:val="both"/>
        <w:rPr>
          <w:rFonts w:ascii="Times New Roman" w:hAnsi="Times New Roman"/>
          <w:sz w:val="28"/>
          <w:szCs w:val="28"/>
        </w:rPr>
      </w:pPr>
      <w:r w:rsidRPr="00A90B4F">
        <w:rPr>
          <w:rFonts w:ascii="Times New Roman" w:hAnsi="Times New Roman"/>
          <w:sz w:val="28"/>
          <w:szCs w:val="28"/>
        </w:rPr>
        <w:lastRenderedPageBreak/>
        <w:t>2.демографическое старение;</w:t>
      </w:r>
    </w:p>
    <w:p w:rsidR="00A90B4F" w:rsidRPr="00A90B4F" w:rsidRDefault="00A90B4F" w:rsidP="00A90B4F">
      <w:pPr>
        <w:tabs>
          <w:tab w:val="left" w:pos="3948"/>
        </w:tabs>
        <w:spacing w:after="0" w:line="360" w:lineRule="auto"/>
        <w:ind w:firstLine="680"/>
        <w:jc w:val="both"/>
        <w:rPr>
          <w:rFonts w:ascii="Times New Roman" w:hAnsi="Times New Roman"/>
          <w:sz w:val="28"/>
          <w:szCs w:val="28"/>
        </w:rPr>
      </w:pPr>
      <w:r w:rsidRPr="00A90B4F">
        <w:rPr>
          <w:rFonts w:ascii="Times New Roman" w:hAnsi="Times New Roman"/>
          <w:sz w:val="28"/>
          <w:szCs w:val="28"/>
        </w:rPr>
        <w:t>3.социально-демографическая обстановка в стране и в мире в целом.</w:t>
      </w:r>
    </w:p>
    <w:p w:rsidR="00A90B4F" w:rsidRPr="00A90B4F" w:rsidRDefault="00A90B4F" w:rsidP="00A90B4F">
      <w:pPr>
        <w:tabs>
          <w:tab w:val="left" w:pos="3948"/>
        </w:tabs>
        <w:spacing w:after="0" w:line="360" w:lineRule="auto"/>
        <w:ind w:firstLine="680"/>
        <w:jc w:val="both"/>
        <w:rPr>
          <w:rFonts w:ascii="Times New Roman" w:hAnsi="Times New Roman"/>
          <w:sz w:val="28"/>
          <w:szCs w:val="28"/>
        </w:rPr>
      </w:pPr>
      <w:r w:rsidRPr="00A90B4F">
        <w:rPr>
          <w:rFonts w:ascii="Times New Roman" w:hAnsi="Times New Roman"/>
          <w:sz w:val="28"/>
          <w:szCs w:val="28"/>
        </w:rPr>
        <w:t>4.текучесть кадров;</w:t>
      </w:r>
    </w:p>
    <w:p w:rsidR="00A90B4F" w:rsidRPr="00A90B4F" w:rsidRDefault="00A90B4F" w:rsidP="006935EB">
      <w:pPr>
        <w:tabs>
          <w:tab w:val="left" w:pos="3948"/>
        </w:tabs>
        <w:spacing w:after="0" w:line="360" w:lineRule="auto"/>
        <w:ind w:firstLine="680"/>
        <w:jc w:val="both"/>
        <w:rPr>
          <w:rFonts w:ascii="Times New Roman" w:hAnsi="Times New Roman"/>
          <w:sz w:val="28"/>
          <w:szCs w:val="28"/>
        </w:rPr>
      </w:pPr>
      <w:r w:rsidRPr="00A90B4F">
        <w:rPr>
          <w:rFonts w:ascii="Times New Roman" w:hAnsi="Times New Roman"/>
          <w:sz w:val="28"/>
          <w:szCs w:val="28"/>
        </w:rPr>
        <w:t>5.нехватка рабочей силы на работах, связанных с тяжелым физическим трудом, вред</w:t>
      </w:r>
      <w:r w:rsidR="00C03D2E">
        <w:rPr>
          <w:rFonts w:ascii="Times New Roman" w:hAnsi="Times New Roman"/>
          <w:sz w:val="28"/>
          <w:szCs w:val="28"/>
        </w:rPr>
        <w:t xml:space="preserve">ными и опасными условиями труда </w:t>
      </w:r>
      <w:r w:rsidR="006935EB">
        <w:rPr>
          <w:rFonts w:ascii="Times New Roman" w:hAnsi="Times New Roman"/>
          <w:sz w:val="28"/>
          <w:szCs w:val="28"/>
        </w:rPr>
        <w:t>и т.д</w:t>
      </w:r>
      <w:r w:rsidR="00C03D2E">
        <w:rPr>
          <w:rFonts w:ascii="Times New Roman" w:hAnsi="Times New Roman"/>
          <w:sz w:val="28"/>
          <w:szCs w:val="28"/>
        </w:rPr>
        <w:t>.</w:t>
      </w:r>
    </w:p>
    <w:p w:rsidR="00D2241C" w:rsidRDefault="002C6B93" w:rsidP="002C6B93">
      <w:pPr>
        <w:spacing w:after="0" w:line="360" w:lineRule="auto"/>
        <w:ind w:firstLine="709"/>
        <w:jc w:val="both"/>
        <w:rPr>
          <w:rFonts w:ascii="Times New Roman" w:hAnsi="Times New Roman"/>
          <w:sz w:val="28"/>
          <w:szCs w:val="28"/>
        </w:rPr>
      </w:pPr>
      <w:r w:rsidRPr="002C6B93">
        <w:rPr>
          <w:rFonts w:ascii="Times New Roman" w:hAnsi="Times New Roman"/>
          <w:sz w:val="28"/>
          <w:szCs w:val="28"/>
        </w:rPr>
        <w:t xml:space="preserve">Сведенья, приведённые в анализе, говорят о том, что перед Россией все более актуально встаёт проблема формирования, по сути, новой политики регулирования занятости, а именно выбор нового направления реформ. Необходимо глубокое понимание практики упорядочивания рынка труда не только в общем по России, но и отдельно для каждого региона сраны. </w:t>
      </w:r>
    </w:p>
    <w:p w:rsidR="002C6B93" w:rsidRDefault="002C6B93" w:rsidP="002C6B93">
      <w:pPr>
        <w:spacing w:after="0" w:line="360" w:lineRule="auto"/>
        <w:ind w:firstLine="709"/>
        <w:jc w:val="both"/>
        <w:rPr>
          <w:rFonts w:ascii="Times New Roman" w:hAnsi="Times New Roman"/>
          <w:sz w:val="28"/>
          <w:szCs w:val="28"/>
        </w:rPr>
      </w:pPr>
      <w:r w:rsidRPr="002C6B93">
        <w:rPr>
          <w:rFonts w:ascii="Times New Roman" w:hAnsi="Times New Roman"/>
          <w:sz w:val="28"/>
          <w:szCs w:val="28"/>
        </w:rPr>
        <w:t xml:space="preserve">Всё это является обязательным для начала эффективной борьбы с реальной безработицей. </w:t>
      </w:r>
      <w:r w:rsidR="005B781E">
        <w:rPr>
          <w:rStyle w:val="ac"/>
          <w:rFonts w:ascii="Times New Roman" w:hAnsi="Times New Roman"/>
          <w:sz w:val="28"/>
          <w:szCs w:val="28"/>
        </w:rPr>
        <w:footnoteReference w:customMarkFollows="1" w:id="18"/>
        <w:t>17</w:t>
      </w:r>
    </w:p>
    <w:p w:rsidR="00D2241C" w:rsidRDefault="00A90B4F" w:rsidP="007609C3">
      <w:pPr>
        <w:spacing w:after="0" w:line="360" w:lineRule="auto"/>
        <w:ind w:firstLine="709"/>
        <w:jc w:val="both"/>
        <w:rPr>
          <w:rFonts w:ascii="Times New Roman" w:hAnsi="Times New Roman"/>
          <w:sz w:val="28"/>
          <w:szCs w:val="28"/>
        </w:rPr>
      </w:pPr>
      <w:r w:rsidRPr="00A90B4F">
        <w:rPr>
          <w:rFonts w:ascii="Times New Roman" w:hAnsi="Times New Roman"/>
          <w:sz w:val="28"/>
          <w:szCs w:val="28"/>
        </w:rPr>
        <w:t xml:space="preserve">Анализ итоговых и промежуточных показателей (индикаторов) проекта государственной программы РФ «Содействие занятости населения»  показал недостаточную </w:t>
      </w:r>
      <w:r w:rsidR="00C01626">
        <w:rPr>
          <w:rFonts w:ascii="Times New Roman" w:hAnsi="Times New Roman"/>
          <w:sz w:val="28"/>
          <w:szCs w:val="28"/>
        </w:rPr>
        <w:t>амбициозность</w:t>
      </w:r>
      <w:r w:rsidR="007609C3">
        <w:rPr>
          <w:rFonts w:ascii="Times New Roman" w:hAnsi="Times New Roman"/>
          <w:sz w:val="28"/>
          <w:szCs w:val="28"/>
        </w:rPr>
        <w:t xml:space="preserve"> планируемых к достижению в 203</w:t>
      </w:r>
      <w:r w:rsidRPr="00A90B4F">
        <w:rPr>
          <w:rFonts w:ascii="Times New Roman" w:hAnsi="Times New Roman"/>
          <w:sz w:val="28"/>
          <w:szCs w:val="28"/>
        </w:rPr>
        <w:t xml:space="preserve">0 году результатов, несмотря на значительный объем финансовых затрат. </w:t>
      </w:r>
    </w:p>
    <w:p w:rsidR="00D2241C" w:rsidRPr="00D2241C" w:rsidRDefault="00D2241C" w:rsidP="00D2241C">
      <w:pPr>
        <w:spacing w:after="0" w:line="360" w:lineRule="auto"/>
        <w:ind w:firstLine="709"/>
        <w:jc w:val="both"/>
        <w:rPr>
          <w:rFonts w:ascii="Times New Roman" w:hAnsi="Times New Roman"/>
          <w:sz w:val="28"/>
          <w:szCs w:val="28"/>
        </w:rPr>
      </w:pPr>
      <w:r w:rsidRPr="00D2241C">
        <w:rPr>
          <w:rFonts w:ascii="Times New Roman" w:hAnsi="Times New Roman"/>
          <w:sz w:val="28"/>
          <w:szCs w:val="28"/>
        </w:rPr>
        <w:t xml:space="preserve">В проекте ГП выделены основные 3 задачи: </w:t>
      </w:r>
    </w:p>
    <w:p w:rsidR="00D2241C" w:rsidRPr="00D2241C" w:rsidRDefault="00D2241C" w:rsidP="00D2241C">
      <w:pPr>
        <w:spacing w:after="0" w:line="360" w:lineRule="auto"/>
        <w:ind w:firstLine="709"/>
        <w:jc w:val="both"/>
        <w:rPr>
          <w:rFonts w:ascii="Times New Roman" w:hAnsi="Times New Roman"/>
          <w:sz w:val="28"/>
          <w:szCs w:val="28"/>
        </w:rPr>
      </w:pPr>
      <w:r w:rsidRPr="00D2241C">
        <w:rPr>
          <w:rFonts w:ascii="Times New Roman" w:hAnsi="Times New Roman"/>
          <w:sz w:val="28"/>
          <w:szCs w:val="28"/>
        </w:rPr>
        <w:t xml:space="preserve">1.предотвращение роста напряженности на рынке труда; </w:t>
      </w:r>
    </w:p>
    <w:p w:rsidR="00D2241C" w:rsidRPr="00D2241C" w:rsidRDefault="00D2241C" w:rsidP="00D2241C">
      <w:pPr>
        <w:spacing w:after="0" w:line="360" w:lineRule="auto"/>
        <w:ind w:firstLine="709"/>
        <w:jc w:val="both"/>
        <w:rPr>
          <w:rFonts w:ascii="Times New Roman" w:hAnsi="Times New Roman"/>
          <w:sz w:val="28"/>
          <w:szCs w:val="28"/>
        </w:rPr>
      </w:pPr>
      <w:r w:rsidRPr="00D2241C">
        <w:rPr>
          <w:rFonts w:ascii="Times New Roman" w:hAnsi="Times New Roman"/>
          <w:sz w:val="28"/>
          <w:szCs w:val="28"/>
        </w:rPr>
        <w:t>2.привлечение иностранных рабочих в соответствии с потребностями экономики;</w:t>
      </w:r>
    </w:p>
    <w:p w:rsidR="00D2241C" w:rsidRDefault="00D2241C" w:rsidP="00D2241C">
      <w:pPr>
        <w:spacing w:after="0" w:line="360" w:lineRule="auto"/>
        <w:ind w:firstLine="709"/>
        <w:jc w:val="both"/>
        <w:rPr>
          <w:rFonts w:ascii="Times New Roman" w:hAnsi="Times New Roman"/>
          <w:sz w:val="28"/>
          <w:szCs w:val="28"/>
        </w:rPr>
      </w:pPr>
      <w:r w:rsidRPr="00D2241C">
        <w:rPr>
          <w:rFonts w:ascii="Times New Roman" w:hAnsi="Times New Roman"/>
          <w:sz w:val="28"/>
          <w:szCs w:val="28"/>
        </w:rPr>
        <w:t xml:space="preserve">3.содействие поддержанию высокой квалификации и сохранению здоровья работников, обеспечение защиты трудовых прав граждан.  </w:t>
      </w:r>
    </w:p>
    <w:p w:rsidR="002C6B93" w:rsidRPr="002C6B93" w:rsidRDefault="002C6B93" w:rsidP="002C6B93">
      <w:pPr>
        <w:spacing w:after="0" w:line="360" w:lineRule="auto"/>
        <w:ind w:firstLine="709"/>
        <w:jc w:val="both"/>
        <w:rPr>
          <w:rFonts w:ascii="Times New Roman" w:hAnsi="Times New Roman"/>
          <w:sz w:val="28"/>
          <w:szCs w:val="28"/>
        </w:rPr>
      </w:pPr>
      <w:r w:rsidRPr="002C6B93">
        <w:rPr>
          <w:rFonts w:ascii="Times New Roman" w:hAnsi="Times New Roman"/>
          <w:sz w:val="28"/>
          <w:szCs w:val="28"/>
        </w:rPr>
        <w:t xml:space="preserve">В качестве эффективного продолжения социальной политики РФ рационально считать следующее: </w:t>
      </w:r>
    </w:p>
    <w:p w:rsidR="002C6B93" w:rsidRPr="002C6B93" w:rsidRDefault="002C6B93" w:rsidP="002C6B93">
      <w:pPr>
        <w:spacing w:after="0" w:line="360" w:lineRule="auto"/>
        <w:ind w:firstLine="709"/>
        <w:jc w:val="both"/>
        <w:rPr>
          <w:rFonts w:ascii="Times New Roman" w:hAnsi="Times New Roman"/>
          <w:sz w:val="28"/>
          <w:szCs w:val="28"/>
        </w:rPr>
      </w:pPr>
      <w:r w:rsidRPr="002C6B93">
        <w:rPr>
          <w:rFonts w:ascii="Times New Roman" w:hAnsi="Times New Roman"/>
          <w:sz w:val="28"/>
          <w:szCs w:val="28"/>
        </w:rPr>
        <w:t xml:space="preserve">1.создание системы поощрения работников при уличении недобросовестного работодателя; </w:t>
      </w:r>
    </w:p>
    <w:p w:rsidR="002C6B93" w:rsidRPr="002C6B93" w:rsidRDefault="002C6B93" w:rsidP="002C6B93">
      <w:pPr>
        <w:spacing w:after="0" w:line="360" w:lineRule="auto"/>
        <w:ind w:firstLine="709"/>
        <w:jc w:val="both"/>
        <w:rPr>
          <w:rFonts w:ascii="Times New Roman" w:hAnsi="Times New Roman"/>
          <w:sz w:val="28"/>
          <w:szCs w:val="28"/>
        </w:rPr>
      </w:pPr>
      <w:r w:rsidRPr="002C6B93">
        <w:rPr>
          <w:rFonts w:ascii="Times New Roman" w:hAnsi="Times New Roman"/>
          <w:sz w:val="28"/>
          <w:szCs w:val="28"/>
        </w:rPr>
        <w:lastRenderedPageBreak/>
        <w:t xml:space="preserve">2.создание налоговых льгот для развития малого и среднего предпринимательского бизнеса или введение безналогового периода для новых сотрудников и молодых специалистов; </w:t>
      </w:r>
    </w:p>
    <w:p w:rsidR="002C6B93" w:rsidRPr="002C6B93" w:rsidRDefault="002C6B93" w:rsidP="002C6B93">
      <w:pPr>
        <w:spacing w:after="0" w:line="360" w:lineRule="auto"/>
        <w:ind w:firstLine="709"/>
        <w:jc w:val="both"/>
        <w:rPr>
          <w:rFonts w:ascii="Times New Roman" w:hAnsi="Times New Roman"/>
          <w:sz w:val="28"/>
          <w:szCs w:val="28"/>
        </w:rPr>
      </w:pPr>
      <w:r w:rsidRPr="002C6B93">
        <w:rPr>
          <w:rFonts w:ascii="Times New Roman" w:hAnsi="Times New Roman"/>
          <w:sz w:val="28"/>
          <w:szCs w:val="28"/>
        </w:rPr>
        <w:t>3.пересмотр политики работы центров занятости населения в пользу р</w:t>
      </w:r>
      <w:r w:rsidR="00A04F5A">
        <w:rPr>
          <w:rFonts w:ascii="Times New Roman" w:hAnsi="Times New Roman"/>
          <w:sz w:val="28"/>
          <w:szCs w:val="28"/>
        </w:rPr>
        <w:t>еальной борьбы с безработицей и т.д.</w:t>
      </w:r>
    </w:p>
    <w:p w:rsidR="00555F3A" w:rsidRPr="004F2A78" w:rsidRDefault="002C6B93" w:rsidP="00B6427A">
      <w:pPr>
        <w:spacing w:after="0" w:line="360" w:lineRule="auto"/>
        <w:ind w:firstLine="709"/>
        <w:jc w:val="both"/>
        <w:rPr>
          <w:rFonts w:ascii="Times New Roman" w:hAnsi="Times New Roman"/>
          <w:sz w:val="28"/>
          <w:szCs w:val="28"/>
        </w:rPr>
      </w:pPr>
      <w:r w:rsidRPr="002C6B93">
        <w:rPr>
          <w:rFonts w:ascii="Times New Roman" w:hAnsi="Times New Roman"/>
          <w:sz w:val="28"/>
          <w:szCs w:val="28"/>
        </w:rPr>
        <w:t>Применение хотя бы части приведенных способов минимизации безработицы, приведёт к росту доверия безработных к государственным службам занятости позволят снизить уровень безработицы, которое должно будет привести к пополнению государственного бюджета страны, снижению стрессовой нагрузки населения (от потери работы), повышению качества продукции и так далее. Иными словами, к повышен</w:t>
      </w:r>
      <w:r w:rsidR="00B6427A">
        <w:rPr>
          <w:rFonts w:ascii="Times New Roman" w:hAnsi="Times New Roman"/>
          <w:sz w:val="28"/>
          <w:szCs w:val="28"/>
        </w:rPr>
        <w:t>ию общего уровня жизни в стране.</w:t>
      </w: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A04F5A" w:rsidRDefault="00A04F5A" w:rsidP="00773EDF">
      <w:pPr>
        <w:tabs>
          <w:tab w:val="left" w:pos="3948"/>
        </w:tabs>
        <w:spacing w:after="0" w:line="360" w:lineRule="auto"/>
        <w:ind w:firstLine="680"/>
        <w:jc w:val="center"/>
        <w:rPr>
          <w:rFonts w:ascii="Times New Roman" w:hAnsi="Times New Roman"/>
          <w:b/>
          <w:sz w:val="28"/>
          <w:szCs w:val="28"/>
        </w:rPr>
      </w:pPr>
    </w:p>
    <w:p w:rsidR="007609C3" w:rsidRDefault="007609C3" w:rsidP="00773EDF">
      <w:pPr>
        <w:tabs>
          <w:tab w:val="left" w:pos="3948"/>
        </w:tabs>
        <w:spacing w:after="0" w:line="360" w:lineRule="auto"/>
        <w:ind w:firstLine="680"/>
        <w:jc w:val="center"/>
        <w:rPr>
          <w:rFonts w:ascii="Times New Roman" w:hAnsi="Times New Roman"/>
          <w:b/>
          <w:sz w:val="28"/>
          <w:szCs w:val="28"/>
        </w:rPr>
      </w:pPr>
    </w:p>
    <w:p w:rsidR="007609C3" w:rsidRDefault="007609C3" w:rsidP="00773EDF">
      <w:pPr>
        <w:tabs>
          <w:tab w:val="left" w:pos="3948"/>
        </w:tabs>
        <w:spacing w:after="0" w:line="360" w:lineRule="auto"/>
        <w:ind w:firstLine="680"/>
        <w:jc w:val="center"/>
        <w:rPr>
          <w:rFonts w:ascii="Times New Roman" w:hAnsi="Times New Roman"/>
          <w:b/>
          <w:sz w:val="28"/>
          <w:szCs w:val="28"/>
        </w:rPr>
      </w:pPr>
    </w:p>
    <w:p w:rsidR="007609C3" w:rsidRDefault="007609C3" w:rsidP="00773EDF">
      <w:pPr>
        <w:tabs>
          <w:tab w:val="left" w:pos="3948"/>
        </w:tabs>
        <w:spacing w:after="0" w:line="360" w:lineRule="auto"/>
        <w:ind w:firstLine="680"/>
        <w:jc w:val="center"/>
        <w:rPr>
          <w:rFonts w:ascii="Times New Roman" w:hAnsi="Times New Roman"/>
          <w:b/>
          <w:sz w:val="28"/>
          <w:szCs w:val="28"/>
        </w:rPr>
      </w:pPr>
    </w:p>
    <w:p w:rsidR="007609C3" w:rsidRDefault="007609C3" w:rsidP="00773EDF">
      <w:pPr>
        <w:tabs>
          <w:tab w:val="left" w:pos="3948"/>
        </w:tabs>
        <w:spacing w:after="0" w:line="360" w:lineRule="auto"/>
        <w:ind w:firstLine="680"/>
        <w:jc w:val="center"/>
        <w:rPr>
          <w:rFonts w:ascii="Times New Roman" w:hAnsi="Times New Roman"/>
          <w:b/>
          <w:sz w:val="28"/>
          <w:szCs w:val="28"/>
        </w:rPr>
      </w:pPr>
    </w:p>
    <w:p w:rsidR="007609C3" w:rsidRDefault="007609C3" w:rsidP="00773EDF">
      <w:pPr>
        <w:tabs>
          <w:tab w:val="left" w:pos="3948"/>
        </w:tabs>
        <w:spacing w:after="0" w:line="360" w:lineRule="auto"/>
        <w:ind w:firstLine="680"/>
        <w:jc w:val="center"/>
        <w:rPr>
          <w:rFonts w:ascii="Times New Roman" w:hAnsi="Times New Roman"/>
          <w:b/>
          <w:sz w:val="28"/>
          <w:szCs w:val="28"/>
        </w:rPr>
      </w:pPr>
    </w:p>
    <w:p w:rsidR="00A04F5A" w:rsidRDefault="00A04F5A" w:rsidP="0069551A">
      <w:pPr>
        <w:tabs>
          <w:tab w:val="left" w:pos="3948"/>
        </w:tabs>
        <w:spacing w:after="0" w:line="360" w:lineRule="auto"/>
        <w:rPr>
          <w:rFonts w:ascii="Times New Roman" w:hAnsi="Times New Roman"/>
          <w:b/>
          <w:sz w:val="28"/>
          <w:szCs w:val="28"/>
        </w:rPr>
      </w:pPr>
    </w:p>
    <w:p w:rsidR="00773EDF" w:rsidRPr="00FB4485" w:rsidRDefault="00773EDF" w:rsidP="00773EDF">
      <w:pPr>
        <w:tabs>
          <w:tab w:val="left" w:pos="3948"/>
        </w:tabs>
        <w:spacing w:after="0" w:line="360" w:lineRule="auto"/>
        <w:ind w:firstLine="680"/>
        <w:jc w:val="center"/>
        <w:rPr>
          <w:rFonts w:ascii="Times New Roman" w:hAnsi="Times New Roman"/>
          <w:b/>
          <w:sz w:val="28"/>
          <w:szCs w:val="28"/>
        </w:rPr>
      </w:pPr>
      <w:r w:rsidRPr="00FB4485">
        <w:rPr>
          <w:rFonts w:ascii="Times New Roman" w:hAnsi="Times New Roman"/>
          <w:b/>
          <w:sz w:val="28"/>
          <w:szCs w:val="28"/>
        </w:rPr>
        <w:lastRenderedPageBreak/>
        <w:t>Заключение</w:t>
      </w:r>
    </w:p>
    <w:p w:rsidR="00773EDF" w:rsidRPr="00CD32F2" w:rsidRDefault="00773EDF" w:rsidP="00773EDF">
      <w:pPr>
        <w:tabs>
          <w:tab w:val="left" w:pos="3948"/>
        </w:tabs>
        <w:spacing w:after="0" w:line="360" w:lineRule="auto"/>
        <w:ind w:firstLine="680"/>
        <w:jc w:val="both"/>
        <w:rPr>
          <w:rFonts w:ascii="Times New Roman" w:hAnsi="Times New Roman"/>
          <w:sz w:val="28"/>
          <w:szCs w:val="28"/>
        </w:rPr>
      </w:pPr>
    </w:p>
    <w:p w:rsidR="00773EDF" w:rsidRPr="00CD32F2" w:rsidRDefault="00773EDF" w:rsidP="00773EDF">
      <w:pPr>
        <w:tabs>
          <w:tab w:val="left" w:pos="3948"/>
        </w:tabs>
        <w:spacing w:after="0" w:line="360" w:lineRule="auto"/>
        <w:ind w:firstLine="680"/>
        <w:jc w:val="both"/>
        <w:rPr>
          <w:rFonts w:ascii="Times New Roman" w:hAnsi="Times New Roman"/>
          <w:sz w:val="28"/>
          <w:szCs w:val="28"/>
        </w:rPr>
      </w:pPr>
      <w:r w:rsidRPr="00CD32F2">
        <w:rPr>
          <w:rFonts w:ascii="Times New Roman" w:hAnsi="Times New Roman"/>
          <w:sz w:val="28"/>
          <w:szCs w:val="28"/>
        </w:rPr>
        <w:t xml:space="preserve">В завершении работы </w:t>
      </w:r>
      <w:r w:rsidR="00701A6D">
        <w:rPr>
          <w:rFonts w:ascii="Times New Roman" w:hAnsi="Times New Roman"/>
          <w:sz w:val="28"/>
          <w:szCs w:val="28"/>
        </w:rPr>
        <w:t>подведем итоги и сделаем выводы.</w:t>
      </w:r>
    </w:p>
    <w:p w:rsidR="0042276F" w:rsidRPr="0042276F" w:rsidRDefault="0042276F" w:rsidP="0042276F">
      <w:pPr>
        <w:tabs>
          <w:tab w:val="left" w:pos="3948"/>
        </w:tabs>
        <w:spacing w:after="0" w:line="360" w:lineRule="auto"/>
        <w:ind w:firstLine="680"/>
        <w:jc w:val="both"/>
        <w:rPr>
          <w:rFonts w:ascii="Times New Roman" w:hAnsi="Times New Roman"/>
          <w:sz w:val="28"/>
          <w:szCs w:val="28"/>
        </w:rPr>
      </w:pPr>
      <w:r w:rsidRPr="0042276F">
        <w:rPr>
          <w:rFonts w:ascii="Times New Roman" w:hAnsi="Times New Roman"/>
          <w:sz w:val="28"/>
          <w:szCs w:val="28"/>
        </w:rPr>
        <w:t>Труд – деятельность человека, в процессе которой он реализует свои мыслительные способности, т.е. осуществляет высшую деятельность. Мыслительные способности человека сформировались в процессе его эволюции как средство более эффективного достижения таких жизненно важных целей, как обеспечение безопасности, добывание пищи и т.д</w:t>
      </w:r>
    </w:p>
    <w:p w:rsidR="0042276F" w:rsidRPr="0042276F" w:rsidRDefault="0042276F" w:rsidP="0042276F">
      <w:pPr>
        <w:tabs>
          <w:tab w:val="left" w:pos="3948"/>
        </w:tabs>
        <w:spacing w:after="0" w:line="360" w:lineRule="auto"/>
        <w:ind w:firstLine="680"/>
        <w:jc w:val="both"/>
        <w:rPr>
          <w:rFonts w:ascii="Times New Roman" w:hAnsi="Times New Roman"/>
          <w:sz w:val="28"/>
          <w:szCs w:val="28"/>
        </w:rPr>
      </w:pPr>
      <w:r w:rsidRPr="0042276F">
        <w:rPr>
          <w:rFonts w:ascii="Times New Roman" w:hAnsi="Times New Roman"/>
          <w:sz w:val="28"/>
          <w:szCs w:val="28"/>
        </w:rPr>
        <w:t xml:space="preserve">Предметами труда являются не только сырые материалы, комплектующие детали и другие материальные объекты, но и информация в самом широком смысле: информационные продукты, имеющие материальную и нематериальную форму; информация, хранящаяся в сознании самого индивида и других людей. Средства труда – это вспомогательные объекты, используемые человеком в своей трудовой деятельности. В отличие от предметов труда, средства труда не подвергаются целенаправленному изменению со стороны субъекта труда, их изменение – это лишь побочное следствие трудового процесса. </w:t>
      </w:r>
    </w:p>
    <w:p w:rsidR="00701A6D" w:rsidRPr="00701A6D" w:rsidRDefault="00701A6D" w:rsidP="00701A6D">
      <w:pPr>
        <w:tabs>
          <w:tab w:val="left" w:pos="3948"/>
        </w:tabs>
        <w:spacing w:after="0" w:line="360" w:lineRule="auto"/>
        <w:ind w:firstLine="680"/>
        <w:jc w:val="both"/>
        <w:rPr>
          <w:rFonts w:ascii="Times New Roman" w:hAnsi="Times New Roman"/>
          <w:sz w:val="28"/>
          <w:szCs w:val="28"/>
        </w:rPr>
      </w:pPr>
      <w:r w:rsidRPr="00701A6D">
        <w:rPr>
          <w:rFonts w:ascii="Times New Roman" w:hAnsi="Times New Roman"/>
          <w:sz w:val="28"/>
          <w:szCs w:val="28"/>
        </w:rPr>
        <w:t xml:space="preserve">На рынке труда </w:t>
      </w:r>
      <w:r w:rsidR="00555F3A">
        <w:rPr>
          <w:rFonts w:ascii="Times New Roman" w:hAnsi="Times New Roman"/>
          <w:sz w:val="28"/>
          <w:szCs w:val="28"/>
        </w:rPr>
        <w:t>РФ в 201</w:t>
      </w:r>
      <w:r w:rsidR="00693F74">
        <w:rPr>
          <w:rFonts w:ascii="Times New Roman" w:hAnsi="Times New Roman"/>
          <w:sz w:val="28"/>
          <w:szCs w:val="28"/>
        </w:rPr>
        <w:t>3</w:t>
      </w:r>
      <w:r w:rsidR="00555F3A">
        <w:rPr>
          <w:rFonts w:ascii="Times New Roman" w:hAnsi="Times New Roman"/>
          <w:sz w:val="28"/>
          <w:szCs w:val="28"/>
        </w:rPr>
        <w:t>-201</w:t>
      </w:r>
      <w:r w:rsidR="00693F74">
        <w:rPr>
          <w:rFonts w:ascii="Times New Roman" w:hAnsi="Times New Roman"/>
          <w:sz w:val="28"/>
          <w:szCs w:val="28"/>
        </w:rPr>
        <w:t>9</w:t>
      </w:r>
      <w:r w:rsidR="00555F3A">
        <w:rPr>
          <w:rFonts w:ascii="Times New Roman" w:hAnsi="Times New Roman"/>
          <w:sz w:val="28"/>
          <w:szCs w:val="28"/>
        </w:rPr>
        <w:t xml:space="preserve"> году наблюдается</w:t>
      </w:r>
      <w:r w:rsidRPr="00701A6D">
        <w:rPr>
          <w:rFonts w:ascii="Times New Roman" w:hAnsi="Times New Roman"/>
          <w:sz w:val="28"/>
          <w:szCs w:val="28"/>
        </w:rPr>
        <w:t xml:space="preserve"> достаточно высокий уровень занятости населения. Если в 201</w:t>
      </w:r>
      <w:r w:rsidR="00693F74">
        <w:rPr>
          <w:rFonts w:ascii="Times New Roman" w:hAnsi="Times New Roman"/>
          <w:sz w:val="28"/>
          <w:szCs w:val="28"/>
        </w:rPr>
        <w:t xml:space="preserve">3 </w:t>
      </w:r>
      <w:r w:rsidRPr="00701A6D">
        <w:rPr>
          <w:rFonts w:ascii="Times New Roman" w:hAnsi="Times New Roman"/>
          <w:sz w:val="28"/>
          <w:szCs w:val="28"/>
        </w:rPr>
        <w:t>году численность занятых составляла 70857 тыс. человек, то к 201</w:t>
      </w:r>
      <w:r w:rsidR="00693F74">
        <w:rPr>
          <w:rFonts w:ascii="Times New Roman" w:hAnsi="Times New Roman"/>
          <w:sz w:val="28"/>
          <w:szCs w:val="28"/>
        </w:rPr>
        <w:t>9</w:t>
      </w:r>
      <w:r w:rsidRPr="00701A6D">
        <w:rPr>
          <w:rFonts w:ascii="Times New Roman" w:hAnsi="Times New Roman"/>
          <w:sz w:val="28"/>
          <w:szCs w:val="28"/>
        </w:rPr>
        <w:t xml:space="preserve"> году вырос до отметки в 72321 тыс. человек.</w:t>
      </w:r>
    </w:p>
    <w:p w:rsidR="0009216F" w:rsidRDefault="00701A6D" w:rsidP="00693F74">
      <w:pPr>
        <w:tabs>
          <w:tab w:val="left" w:pos="3948"/>
        </w:tabs>
        <w:spacing w:after="0" w:line="360" w:lineRule="auto"/>
        <w:ind w:firstLine="680"/>
        <w:jc w:val="both"/>
        <w:rPr>
          <w:rFonts w:ascii="Times New Roman" w:hAnsi="Times New Roman"/>
          <w:sz w:val="28"/>
          <w:szCs w:val="28"/>
        </w:rPr>
      </w:pPr>
      <w:r>
        <w:rPr>
          <w:rFonts w:ascii="Times New Roman" w:hAnsi="Times New Roman"/>
          <w:sz w:val="28"/>
          <w:szCs w:val="28"/>
        </w:rPr>
        <w:t>З</w:t>
      </w:r>
      <w:r w:rsidRPr="00701A6D">
        <w:rPr>
          <w:rFonts w:ascii="Times New Roman" w:hAnsi="Times New Roman"/>
          <w:sz w:val="28"/>
          <w:szCs w:val="28"/>
        </w:rPr>
        <w:t>а последнее время, начиная с 201</w:t>
      </w:r>
      <w:r w:rsidR="00693F74">
        <w:rPr>
          <w:rFonts w:ascii="Times New Roman" w:hAnsi="Times New Roman"/>
          <w:sz w:val="28"/>
          <w:szCs w:val="28"/>
        </w:rPr>
        <w:t xml:space="preserve">3 </w:t>
      </w:r>
      <w:r w:rsidRPr="00701A6D">
        <w:rPr>
          <w:rFonts w:ascii="Times New Roman" w:hAnsi="Times New Roman"/>
          <w:sz w:val="28"/>
          <w:szCs w:val="28"/>
        </w:rPr>
        <w:t>года, уровень безработицы снизился с отметки в 6.8% до отметки в 5.4%. Наиболее высокий уровень безработицы в те</w:t>
      </w:r>
      <w:r w:rsidR="00555F3A">
        <w:rPr>
          <w:rFonts w:ascii="Times New Roman" w:hAnsi="Times New Roman"/>
          <w:sz w:val="28"/>
          <w:szCs w:val="28"/>
        </w:rPr>
        <w:t xml:space="preserve">чении рассматриваемого периода </w:t>
      </w:r>
      <w:r w:rsidRPr="00701A6D">
        <w:rPr>
          <w:rFonts w:ascii="Times New Roman" w:hAnsi="Times New Roman"/>
          <w:sz w:val="28"/>
          <w:szCs w:val="28"/>
        </w:rPr>
        <w:t>наблюдается в Северо-Кавказском федерально</w:t>
      </w:r>
      <w:r w:rsidR="00555F3A">
        <w:rPr>
          <w:rFonts w:ascii="Times New Roman" w:hAnsi="Times New Roman"/>
          <w:sz w:val="28"/>
          <w:szCs w:val="28"/>
        </w:rPr>
        <w:t>м округе, причем начиная с 201</w:t>
      </w:r>
      <w:r w:rsidR="00693F74">
        <w:rPr>
          <w:rFonts w:ascii="Times New Roman" w:hAnsi="Times New Roman"/>
          <w:sz w:val="28"/>
          <w:szCs w:val="28"/>
        </w:rPr>
        <w:t>3</w:t>
      </w:r>
      <w:r w:rsidRPr="00701A6D">
        <w:rPr>
          <w:rFonts w:ascii="Times New Roman" w:hAnsi="Times New Roman"/>
          <w:sz w:val="28"/>
          <w:szCs w:val="28"/>
        </w:rPr>
        <w:t xml:space="preserve"> года по 201</w:t>
      </w:r>
      <w:r w:rsidR="00693F74">
        <w:rPr>
          <w:rFonts w:ascii="Times New Roman" w:hAnsi="Times New Roman"/>
          <w:sz w:val="28"/>
          <w:szCs w:val="28"/>
        </w:rPr>
        <w:t>9</w:t>
      </w:r>
      <w:r w:rsidRPr="00701A6D">
        <w:rPr>
          <w:rFonts w:ascii="Times New Roman" w:hAnsi="Times New Roman"/>
          <w:sz w:val="28"/>
          <w:szCs w:val="28"/>
        </w:rPr>
        <w:t xml:space="preserve"> год, показатель существенно снизился с 20.4% до 11,2%. </w:t>
      </w:r>
      <w:r>
        <w:rPr>
          <w:rFonts w:ascii="Times New Roman" w:hAnsi="Times New Roman"/>
          <w:sz w:val="28"/>
          <w:szCs w:val="28"/>
        </w:rPr>
        <w:t xml:space="preserve"> </w:t>
      </w:r>
      <w:r w:rsidRPr="00701A6D">
        <w:rPr>
          <w:rFonts w:ascii="Times New Roman" w:hAnsi="Times New Roman"/>
          <w:sz w:val="28"/>
          <w:szCs w:val="28"/>
        </w:rPr>
        <w:t>Наиболее низкие значения уровня безработицы в 201</w:t>
      </w:r>
      <w:r w:rsidR="00693F74">
        <w:rPr>
          <w:rFonts w:ascii="Times New Roman" w:hAnsi="Times New Roman"/>
          <w:sz w:val="28"/>
          <w:szCs w:val="28"/>
        </w:rPr>
        <w:t>3</w:t>
      </w:r>
      <w:r w:rsidRPr="00701A6D">
        <w:rPr>
          <w:rFonts w:ascii="Times New Roman" w:hAnsi="Times New Roman"/>
          <w:sz w:val="28"/>
          <w:szCs w:val="28"/>
        </w:rPr>
        <w:t>-201</w:t>
      </w:r>
      <w:r w:rsidR="00693F74">
        <w:rPr>
          <w:rFonts w:ascii="Times New Roman" w:hAnsi="Times New Roman"/>
          <w:sz w:val="28"/>
          <w:szCs w:val="28"/>
        </w:rPr>
        <w:t>9</w:t>
      </w:r>
      <w:r w:rsidRPr="00701A6D">
        <w:rPr>
          <w:rFonts w:ascii="Times New Roman" w:hAnsi="Times New Roman"/>
          <w:sz w:val="28"/>
          <w:szCs w:val="28"/>
        </w:rPr>
        <w:t xml:space="preserve"> годах характерны для Центрального ФО, который равен 3.2%.  </w:t>
      </w:r>
    </w:p>
    <w:p w:rsidR="00773EDF" w:rsidRPr="00CD32F2" w:rsidRDefault="00701A6D" w:rsidP="00773EDF">
      <w:pPr>
        <w:tabs>
          <w:tab w:val="left" w:pos="3948"/>
        </w:tabs>
        <w:spacing w:after="0" w:line="360" w:lineRule="auto"/>
        <w:ind w:firstLine="680"/>
        <w:jc w:val="both"/>
        <w:rPr>
          <w:rFonts w:ascii="Times New Roman" w:hAnsi="Times New Roman"/>
          <w:sz w:val="28"/>
          <w:szCs w:val="28"/>
        </w:rPr>
      </w:pPr>
      <w:r>
        <w:rPr>
          <w:rFonts w:ascii="Times New Roman" w:hAnsi="Times New Roman"/>
          <w:sz w:val="28"/>
          <w:szCs w:val="28"/>
        </w:rPr>
        <w:t>Н</w:t>
      </w:r>
      <w:r w:rsidR="00773EDF" w:rsidRPr="00CD32F2">
        <w:rPr>
          <w:rFonts w:ascii="Times New Roman" w:hAnsi="Times New Roman"/>
          <w:sz w:val="28"/>
          <w:szCs w:val="28"/>
        </w:rPr>
        <w:t>а рынке труда существует определенный перечень проблем, среди которых особо выделяются следующие:</w:t>
      </w:r>
    </w:p>
    <w:p w:rsidR="00773EDF" w:rsidRPr="00CD32F2" w:rsidRDefault="00773EDF" w:rsidP="00773EDF">
      <w:pPr>
        <w:tabs>
          <w:tab w:val="left" w:pos="3948"/>
        </w:tabs>
        <w:spacing w:after="0" w:line="360" w:lineRule="auto"/>
        <w:ind w:firstLine="680"/>
        <w:jc w:val="both"/>
        <w:rPr>
          <w:rFonts w:ascii="Times New Roman" w:hAnsi="Times New Roman"/>
          <w:sz w:val="28"/>
          <w:szCs w:val="28"/>
        </w:rPr>
      </w:pPr>
      <w:r w:rsidRPr="00CD32F2">
        <w:rPr>
          <w:rFonts w:ascii="Times New Roman" w:hAnsi="Times New Roman"/>
          <w:sz w:val="28"/>
          <w:szCs w:val="28"/>
        </w:rPr>
        <w:t>1.</w:t>
      </w:r>
      <w:r w:rsidR="00555F3A">
        <w:rPr>
          <w:rFonts w:ascii="Times New Roman" w:hAnsi="Times New Roman"/>
          <w:sz w:val="28"/>
          <w:szCs w:val="28"/>
        </w:rPr>
        <w:t xml:space="preserve"> </w:t>
      </w:r>
      <w:r w:rsidRPr="00CD32F2">
        <w:rPr>
          <w:rFonts w:ascii="Times New Roman" w:hAnsi="Times New Roman"/>
          <w:sz w:val="28"/>
          <w:szCs w:val="28"/>
        </w:rPr>
        <w:t>миграция;</w:t>
      </w:r>
    </w:p>
    <w:p w:rsidR="00773EDF" w:rsidRPr="00CD32F2" w:rsidRDefault="00773EDF" w:rsidP="00773EDF">
      <w:pPr>
        <w:tabs>
          <w:tab w:val="left" w:pos="3948"/>
        </w:tabs>
        <w:spacing w:after="0" w:line="360" w:lineRule="auto"/>
        <w:ind w:firstLine="680"/>
        <w:jc w:val="both"/>
        <w:rPr>
          <w:rFonts w:ascii="Times New Roman" w:hAnsi="Times New Roman"/>
          <w:sz w:val="28"/>
          <w:szCs w:val="28"/>
        </w:rPr>
      </w:pPr>
      <w:r w:rsidRPr="00CD32F2">
        <w:rPr>
          <w:rFonts w:ascii="Times New Roman" w:hAnsi="Times New Roman"/>
          <w:sz w:val="28"/>
          <w:szCs w:val="28"/>
        </w:rPr>
        <w:lastRenderedPageBreak/>
        <w:t>2.</w:t>
      </w:r>
      <w:r w:rsidR="00555F3A">
        <w:rPr>
          <w:rFonts w:ascii="Times New Roman" w:hAnsi="Times New Roman"/>
          <w:sz w:val="28"/>
          <w:szCs w:val="28"/>
        </w:rPr>
        <w:t xml:space="preserve"> </w:t>
      </w:r>
      <w:r w:rsidRPr="00CD32F2">
        <w:rPr>
          <w:rFonts w:ascii="Times New Roman" w:hAnsi="Times New Roman"/>
          <w:sz w:val="28"/>
          <w:szCs w:val="28"/>
        </w:rPr>
        <w:t>демографическое старение;</w:t>
      </w:r>
    </w:p>
    <w:p w:rsidR="00773EDF" w:rsidRPr="00CD32F2" w:rsidRDefault="00773EDF" w:rsidP="00773EDF">
      <w:pPr>
        <w:tabs>
          <w:tab w:val="left" w:pos="3948"/>
        </w:tabs>
        <w:spacing w:after="0" w:line="360" w:lineRule="auto"/>
        <w:ind w:firstLine="680"/>
        <w:jc w:val="both"/>
        <w:rPr>
          <w:rFonts w:ascii="Times New Roman" w:hAnsi="Times New Roman"/>
          <w:sz w:val="28"/>
          <w:szCs w:val="28"/>
        </w:rPr>
      </w:pPr>
      <w:r w:rsidRPr="00CD32F2">
        <w:rPr>
          <w:rFonts w:ascii="Times New Roman" w:hAnsi="Times New Roman"/>
          <w:sz w:val="28"/>
          <w:szCs w:val="28"/>
        </w:rPr>
        <w:t>3.</w:t>
      </w:r>
      <w:r w:rsidR="00555F3A">
        <w:rPr>
          <w:rFonts w:ascii="Times New Roman" w:hAnsi="Times New Roman"/>
          <w:sz w:val="28"/>
          <w:szCs w:val="28"/>
        </w:rPr>
        <w:t xml:space="preserve"> </w:t>
      </w:r>
      <w:r w:rsidRPr="00CD32F2">
        <w:rPr>
          <w:rFonts w:ascii="Times New Roman" w:hAnsi="Times New Roman"/>
          <w:sz w:val="28"/>
          <w:szCs w:val="28"/>
        </w:rPr>
        <w:t>социально-демографическая обстановка в стране и в мире в целом.</w:t>
      </w:r>
    </w:p>
    <w:p w:rsidR="00773EDF" w:rsidRPr="00CD32F2" w:rsidRDefault="00773EDF" w:rsidP="00773EDF">
      <w:pPr>
        <w:tabs>
          <w:tab w:val="left" w:pos="3948"/>
        </w:tabs>
        <w:spacing w:after="0" w:line="360" w:lineRule="auto"/>
        <w:ind w:firstLine="680"/>
        <w:jc w:val="both"/>
        <w:rPr>
          <w:rFonts w:ascii="Times New Roman" w:hAnsi="Times New Roman"/>
          <w:sz w:val="28"/>
          <w:szCs w:val="28"/>
        </w:rPr>
      </w:pPr>
      <w:r w:rsidRPr="00CD32F2">
        <w:rPr>
          <w:rFonts w:ascii="Times New Roman" w:hAnsi="Times New Roman"/>
          <w:sz w:val="28"/>
          <w:szCs w:val="28"/>
        </w:rPr>
        <w:t>4.</w:t>
      </w:r>
      <w:r w:rsidR="00555F3A">
        <w:rPr>
          <w:rFonts w:ascii="Times New Roman" w:hAnsi="Times New Roman"/>
          <w:sz w:val="28"/>
          <w:szCs w:val="28"/>
        </w:rPr>
        <w:t xml:space="preserve"> </w:t>
      </w:r>
      <w:r w:rsidRPr="00CD32F2">
        <w:rPr>
          <w:rFonts w:ascii="Times New Roman" w:hAnsi="Times New Roman"/>
          <w:sz w:val="28"/>
          <w:szCs w:val="28"/>
        </w:rPr>
        <w:t>текучесть кадров;</w:t>
      </w:r>
    </w:p>
    <w:p w:rsidR="00773EDF" w:rsidRPr="00CD32F2" w:rsidRDefault="00773EDF" w:rsidP="00773EDF">
      <w:pPr>
        <w:tabs>
          <w:tab w:val="left" w:pos="3948"/>
        </w:tabs>
        <w:spacing w:after="0" w:line="360" w:lineRule="auto"/>
        <w:ind w:firstLine="680"/>
        <w:jc w:val="both"/>
        <w:rPr>
          <w:rFonts w:ascii="Times New Roman" w:hAnsi="Times New Roman"/>
          <w:sz w:val="28"/>
          <w:szCs w:val="28"/>
        </w:rPr>
      </w:pPr>
      <w:r w:rsidRPr="00CD32F2">
        <w:rPr>
          <w:rFonts w:ascii="Times New Roman" w:hAnsi="Times New Roman"/>
          <w:sz w:val="28"/>
          <w:szCs w:val="28"/>
        </w:rPr>
        <w:t>5.</w:t>
      </w:r>
      <w:r w:rsidR="00555F3A">
        <w:rPr>
          <w:rFonts w:ascii="Times New Roman" w:hAnsi="Times New Roman"/>
          <w:sz w:val="28"/>
          <w:szCs w:val="28"/>
        </w:rPr>
        <w:t xml:space="preserve"> </w:t>
      </w:r>
      <w:r w:rsidRPr="00CD32F2">
        <w:rPr>
          <w:rFonts w:ascii="Times New Roman" w:hAnsi="Times New Roman"/>
          <w:sz w:val="28"/>
          <w:szCs w:val="28"/>
        </w:rPr>
        <w:t>нехватка рабочей силы на работах, связанных с тяжелым физическим трудом, вредными и опасными условиями труда;</w:t>
      </w:r>
    </w:p>
    <w:p w:rsidR="00773EDF" w:rsidRPr="00CD32F2" w:rsidRDefault="00773EDF" w:rsidP="00773EDF">
      <w:pPr>
        <w:tabs>
          <w:tab w:val="left" w:pos="3948"/>
        </w:tabs>
        <w:spacing w:after="0" w:line="360" w:lineRule="auto"/>
        <w:ind w:firstLine="680"/>
        <w:jc w:val="both"/>
        <w:rPr>
          <w:rFonts w:ascii="Times New Roman" w:hAnsi="Times New Roman"/>
          <w:sz w:val="28"/>
          <w:szCs w:val="28"/>
        </w:rPr>
      </w:pPr>
      <w:r w:rsidRPr="00CD32F2">
        <w:rPr>
          <w:rFonts w:ascii="Times New Roman" w:hAnsi="Times New Roman"/>
          <w:sz w:val="28"/>
          <w:szCs w:val="28"/>
        </w:rPr>
        <w:t>6.</w:t>
      </w:r>
      <w:r w:rsidR="00555F3A">
        <w:rPr>
          <w:rFonts w:ascii="Times New Roman" w:hAnsi="Times New Roman"/>
          <w:sz w:val="28"/>
          <w:szCs w:val="28"/>
        </w:rPr>
        <w:t xml:space="preserve"> </w:t>
      </w:r>
      <w:r w:rsidRPr="00CD32F2">
        <w:rPr>
          <w:rFonts w:ascii="Times New Roman" w:hAnsi="Times New Roman"/>
          <w:sz w:val="28"/>
          <w:szCs w:val="28"/>
        </w:rPr>
        <w:t>потеря кадровых ресурсов и т</w:t>
      </w:r>
      <w:r w:rsidR="006935EB">
        <w:rPr>
          <w:rFonts w:ascii="Times New Roman" w:hAnsi="Times New Roman"/>
          <w:sz w:val="28"/>
          <w:szCs w:val="28"/>
        </w:rPr>
        <w:t>.</w:t>
      </w:r>
      <w:r w:rsidRPr="00CD32F2">
        <w:rPr>
          <w:rFonts w:ascii="Times New Roman" w:hAnsi="Times New Roman"/>
          <w:sz w:val="28"/>
          <w:szCs w:val="28"/>
        </w:rPr>
        <w:t>д.</w:t>
      </w:r>
    </w:p>
    <w:p w:rsidR="00701A6D" w:rsidRPr="00701A6D" w:rsidRDefault="00701A6D" w:rsidP="004F2A78">
      <w:pPr>
        <w:tabs>
          <w:tab w:val="left" w:pos="3948"/>
        </w:tabs>
        <w:spacing w:after="0" w:line="360" w:lineRule="auto"/>
        <w:ind w:firstLine="680"/>
        <w:jc w:val="both"/>
        <w:rPr>
          <w:rFonts w:ascii="Times New Roman" w:hAnsi="Times New Roman"/>
          <w:sz w:val="28"/>
          <w:szCs w:val="28"/>
        </w:rPr>
      </w:pPr>
      <w:r>
        <w:rPr>
          <w:rFonts w:ascii="Times New Roman" w:hAnsi="Times New Roman"/>
          <w:sz w:val="28"/>
          <w:szCs w:val="28"/>
        </w:rPr>
        <w:t>В качестве вариантов решения данных проблем можно предложить</w:t>
      </w:r>
      <w:r w:rsidRPr="00701A6D">
        <w:rPr>
          <w:rFonts w:ascii="Times New Roman" w:hAnsi="Times New Roman"/>
          <w:sz w:val="28"/>
          <w:szCs w:val="28"/>
        </w:rPr>
        <w:t>:</w:t>
      </w:r>
    </w:p>
    <w:p w:rsidR="00C86FDB" w:rsidRDefault="00701A6D" w:rsidP="00701A6D">
      <w:pPr>
        <w:tabs>
          <w:tab w:val="left" w:pos="3948"/>
        </w:tabs>
        <w:spacing w:after="0" w:line="360" w:lineRule="auto"/>
        <w:ind w:firstLine="680"/>
        <w:jc w:val="both"/>
        <w:rPr>
          <w:rFonts w:ascii="Times New Roman" w:hAnsi="Times New Roman"/>
          <w:sz w:val="28"/>
          <w:szCs w:val="28"/>
        </w:rPr>
      </w:pPr>
      <w:r>
        <w:rPr>
          <w:rFonts w:ascii="Times New Roman" w:hAnsi="Times New Roman"/>
          <w:sz w:val="28"/>
          <w:szCs w:val="28"/>
        </w:rPr>
        <w:t>1.</w:t>
      </w:r>
      <w:r w:rsidR="00555F3A">
        <w:rPr>
          <w:rFonts w:ascii="Times New Roman" w:hAnsi="Times New Roman"/>
          <w:sz w:val="28"/>
          <w:szCs w:val="28"/>
        </w:rPr>
        <w:t xml:space="preserve"> </w:t>
      </w:r>
      <w:r>
        <w:rPr>
          <w:rFonts w:ascii="Times New Roman" w:hAnsi="Times New Roman"/>
          <w:sz w:val="28"/>
          <w:szCs w:val="28"/>
        </w:rPr>
        <w:t>разработку</w:t>
      </w:r>
      <w:r w:rsidR="004F2A78" w:rsidRPr="004F2A78">
        <w:rPr>
          <w:rFonts w:ascii="Times New Roman" w:hAnsi="Times New Roman"/>
          <w:sz w:val="28"/>
          <w:szCs w:val="28"/>
        </w:rPr>
        <w:t xml:space="preserve"> методик мониторинга</w:t>
      </w:r>
      <w:r>
        <w:rPr>
          <w:rFonts w:ascii="Times New Roman" w:hAnsi="Times New Roman"/>
          <w:sz w:val="28"/>
          <w:szCs w:val="28"/>
        </w:rPr>
        <w:t xml:space="preserve"> и прогнозирования рынка труда.</w:t>
      </w:r>
      <w:r w:rsidR="00C86FDB">
        <w:rPr>
          <w:rFonts w:ascii="Times New Roman" w:hAnsi="Times New Roman"/>
          <w:sz w:val="28"/>
          <w:szCs w:val="28"/>
        </w:rPr>
        <w:t xml:space="preserve"> </w:t>
      </w:r>
      <w:r>
        <w:rPr>
          <w:rFonts w:ascii="Times New Roman" w:hAnsi="Times New Roman"/>
          <w:sz w:val="28"/>
          <w:szCs w:val="28"/>
        </w:rPr>
        <w:t xml:space="preserve">Такое </w:t>
      </w:r>
      <w:r w:rsidR="004F2A78" w:rsidRPr="004F2A78">
        <w:rPr>
          <w:rFonts w:ascii="Times New Roman" w:hAnsi="Times New Roman"/>
          <w:sz w:val="28"/>
          <w:szCs w:val="28"/>
        </w:rPr>
        <w:t>направление развития рынка труда будет способствовать</w:t>
      </w:r>
      <w:r w:rsidRPr="00701A6D">
        <w:rPr>
          <w:rFonts w:ascii="Times New Roman" w:hAnsi="Times New Roman"/>
          <w:sz w:val="28"/>
          <w:szCs w:val="28"/>
        </w:rPr>
        <w:t>:</w:t>
      </w:r>
      <w:r w:rsidR="004F2A78" w:rsidRPr="004F2A78">
        <w:rPr>
          <w:rFonts w:ascii="Times New Roman" w:hAnsi="Times New Roman"/>
          <w:sz w:val="28"/>
          <w:szCs w:val="28"/>
        </w:rPr>
        <w:t xml:space="preserve"> </w:t>
      </w:r>
    </w:p>
    <w:p w:rsidR="00C86FDB" w:rsidRDefault="00C86FDB" w:rsidP="00701A6D">
      <w:pPr>
        <w:tabs>
          <w:tab w:val="left" w:pos="3948"/>
        </w:tabs>
        <w:spacing w:after="0" w:line="360" w:lineRule="auto"/>
        <w:ind w:firstLine="680"/>
        <w:jc w:val="both"/>
        <w:rPr>
          <w:rFonts w:ascii="Times New Roman" w:hAnsi="Times New Roman"/>
          <w:sz w:val="28"/>
          <w:szCs w:val="28"/>
        </w:rPr>
      </w:pPr>
      <w:r>
        <w:rPr>
          <w:rFonts w:ascii="Times New Roman" w:hAnsi="Times New Roman"/>
          <w:sz w:val="28"/>
          <w:szCs w:val="28"/>
        </w:rPr>
        <w:t xml:space="preserve">А) </w:t>
      </w:r>
      <w:r w:rsidR="00555F3A">
        <w:rPr>
          <w:rFonts w:ascii="Times New Roman" w:hAnsi="Times New Roman"/>
          <w:sz w:val="28"/>
          <w:szCs w:val="28"/>
        </w:rPr>
        <w:t xml:space="preserve"> </w:t>
      </w:r>
      <w:r w:rsidR="004F2A78" w:rsidRPr="004F2A78">
        <w:rPr>
          <w:rFonts w:ascii="Times New Roman" w:hAnsi="Times New Roman"/>
          <w:sz w:val="28"/>
          <w:szCs w:val="28"/>
        </w:rPr>
        <w:t>контролю за ситуа</w:t>
      </w:r>
      <w:r w:rsidR="00701A6D">
        <w:rPr>
          <w:rFonts w:ascii="Times New Roman" w:hAnsi="Times New Roman"/>
          <w:sz w:val="28"/>
          <w:szCs w:val="28"/>
        </w:rPr>
        <w:t xml:space="preserve">цией на рынке труда, </w:t>
      </w:r>
    </w:p>
    <w:p w:rsidR="00C86FDB" w:rsidRDefault="00C86FDB" w:rsidP="00701A6D">
      <w:pPr>
        <w:tabs>
          <w:tab w:val="left" w:pos="3948"/>
        </w:tabs>
        <w:spacing w:after="0" w:line="360" w:lineRule="auto"/>
        <w:ind w:firstLine="680"/>
        <w:jc w:val="both"/>
        <w:rPr>
          <w:rFonts w:ascii="Times New Roman" w:hAnsi="Times New Roman"/>
          <w:sz w:val="28"/>
          <w:szCs w:val="28"/>
        </w:rPr>
      </w:pPr>
      <w:r>
        <w:rPr>
          <w:rFonts w:ascii="Times New Roman" w:hAnsi="Times New Roman"/>
          <w:sz w:val="28"/>
          <w:szCs w:val="28"/>
        </w:rPr>
        <w:t xml:space="preserve">Б) </w:t>
      </w:r>
      <w:r w:rsidR="00701A6D">
        <w:rPr>
          <w:rFonts w:ascii="Times New Roman" w:hAnsi="Times New Roman"/>
          <w:sz w:val="28"/>
          <w:szCs w:val="28"/>
        </w:rPr>
        <w:t>отслеживанию динамики</w:t>
      </w:r>
      <w:r w:rsidR="004F2A78" w:rsidRPr="004F2A78">
        <w:rPr>
          <w:rFonts w:ascii="Times New Roman" w:hAnsi="Times New Roman"/>
          <w:sz w:val="28"/>
          <w:szCs w:val="28"/>
        </w:rPr>
        <w:t xml:space="preserve"> основных показателей рынка труда и выявл</w:t>
      </w:r>
      <w:r>
        <w:rPr>
          <w:rFonts w:ascii="Times New Roman" w:hAnsi="Times New Roman"/>
          <w:sz w:val="28"/>
          <w:szCs w:val="28"/>
        </w:rPr>
        <w:t>ению проблем</w:t>
      </w:r>
      <w:r w:rsidR="00701A6D">
        <w:rPr>
          <w:rFonts w:ascii="Times New Roman" w:hAnsi="Times New Roman"/>
          <w:sz w:val="28"/>
          <w:szCs w:val="28"/>
        </w:rPr>
        <w:t xml:space="preserve"> на ранних стадиях, </w:t>
      </w:r>
    </w:p>
    <w:p w:rsidR="004F2A78" w:rsidRPr="004F2A78" w:rsidRDefault="00C86FDB" w:rsidP="00701A6D">
      <w:pPr>
        <w:tabs>
          <w:tab w:val="left" w:pos="3948"/>
        </w:tabs>
        <w:spacing w:after="0" w:line="360" w:lineRule="auto"/>
        <w:ind w:firstLine="680"/>
        <w:jc w:val="both"/>
        <w:rPr>
          <w:rFonts w:ascii="Times New Roman" w:hAnsi="Times New Roman"/>
          <w:sz w:val="28"/>
          <w:szCs w:val="28"/>
        </w:rPr>
      </w:pPr>
      <w:r>
        <w:rPr>
          <w:rFonts w:ascii="Times New Roman" w:hAnsi="Times New Roman"/>
          <w:sz w:val="28"/>
          <w:szCs w:val="28"/>
        </w:rPr>
        <w:t xml:space="preserve">В) </w:t>
      </w:r>
      <w:r w:rsidR="004F2A78" w:rsidRPr="004F2A78">
        <w:rPr>
          <w:rFonts w:ascii="Times New Roman" w:hAnsi="Times New Roman"/>
          <w:sz w:val="28"/>
          <w:szCs w:val="28"/>
        </w:rPr>
        <w:t>позволит существенно ускорить процесс детализации проблем и поможет Правительству РФ начать разработку мероприятий по устранению возможных проблем не в самом «пике» их развития, а на начальной стадии.</w:t>
      </w:r>
    </w:p>
    <w:p w:rsidR="004F2A78" w:rsidRPr="004F2A78" w:rsidRDefault="004F2A78" w:rsidP="004F2A78">
      <w:pPr>
        <w:tabs>
          <w:tab w:val="left" w:pos="3948"/>
        </w:tabs>
        <w:spacing w:after="0" w:line="360" w:lineRule="auto"/>
        <w:ind w:firstLine="680"/>
        <w:jc w:val="both"/>
        <w:rPr>
          <w:rFonts w:ascii="Times New Roman" w:hAnsi="Times New Roman"/>
          <w:sz w:val="28"/>
          <w:szCs w:val="28"/>
        </w:rPr>
      </w:pPr>
      <w:r w:rsidRPr="004F2A78">
        <w:rPr>
          <w:rFonts w:ascii="Times New Roman" w:hAnsi="Times New Roman"/>
          <w:sz w:val="28"/>
          <w:szCs w:val="28"/>
        </w:rPr>
        <w:t>2.</w:t>
      </w:r>
      <w:r w:rsidR="00C86FDB">
        <w:rPr>
          <w:rFonts w:ascii="Times New Roman" w:hAnsi="Times New Roman"/>
          <w:sz w:val="28"/>
          <w:szCs w:val="28"/>
        </w:rPr>
        <w:t>поддержка предприятий малого и среднего бизнеса. Предпринимательство создает новые рабочие места и увеличивает налоговые поступления в бюджет</w:t>
      </w:r>
      <w:r w:rsidRPr="004F2A78">
        <w:rPr>
          <w:rFonts w:ascii="Times New Roman" w:hAnsi="Times New Roman"/>
          <w:sz w:val="28"/>
          <w:szCs w:val="28"/>
        </w:rPr>
        <w:t>;</w:t>
      </w:r>
    </w:p>
    <w:p w:rsidR="004F2A78" w:rsidRPr="004F2A78" w:rsidRDefault="004F2A78" w:rsidP="004F2A78">
      <w:pPr>
        <w:tabs>
          <w:tab w:val="left" w:pos="3948"/>
        </w:tabs>
        <w:spacing w:after="0" w:line="360" w:lineRule="auto"/>
        <w:ind w:firstLine="680"/>
        <w:jc w:val="both"/>
        <w:rPr>
          <w:rFonts w:ascii="Times New Roman" w:hAnsi="Times New Roman"/>
          <w:sz w:val="28"/>
          <w:szCs w:val="28"/>
        </w:rPr>
      </w:pPr>
      <w:r w:rsidRPr="004F2A78">
        <w:rPr>
          <w:rFonts w:ascii="Times New Roman" w:hAnsi="Times New Roman"/>
          <w:sz w:val="28"/>
          <w:szCs w:val="28"/>
        </w:rPr>
        <w:t>3.</w:t>
      </w:r>
      <w:r w:rsidR="00555F3A">
        <w:rPr>
          <w:rFonts w:ascii="Times New Roman" w:hAnsi="Times New Roman"/>
          <w:sz w:val="28"/>
          <w:szCs w:val="28"/>
        </w:rPr>
        <w:t xml:space="preserve"> </w:t>
      </w:r>
      <w:r w:rsidRPr="004F2A78">
        <w:rPr>
          <w:rFonts w:ascii="Times New Roman" w:hAnsi="Times New Roman"/>
          <w:sz w:val="28"/>
          <w:szCs w:val="28"/>
        </w:rPr>
        <w:t>наращивание рабочих мест в сфере сельского хозяйства и т.д.</w:t>
      </w:r>
    </w:p>
    <w:p w:rsidR="004F2A78" w:rsidRPr="004F2A78" w:rsidRDefault="00693F74" w:rsidP="00773EDF">
      <w:pPr>
        <w:tabs>
          <w:tab w:val="left" w:pos="3948"/>
        </w:tabs>
        <w:spacing w:after="0" w:line="360" w:lineRule="auto"/>
        <w:ind w:firstLine="680"/>
        <w:jc w:val="both"/>
        <w:rPr>
          <w:rFonts w:ascii="Times New Roman" w:hAnsi="Times New Roman"/>
          <w:sz w:val="28"/>
          <w:szCs w:val="28"/>
        </w:rPr>
      </w:pPr>
      <w:r w:rsidRPr="00693F74">
        <w:rPr>
          <w:rFonts w:ascii="Times New Roman" w:hAnsi="Times New Roman"/>
          <w:sz w:val="28"/>
          <w:szCs w:val="28"/>
        </w:rPr>
        <w:t>В современных условиях в России следует обеспечить эффективный мониторинг рынка труда в целом и сосредоточить усилия на контроле фиксированного рынка труда, который может интенсифицировать перераспределение рабочей силы и ускорить процесс ее реструктуризации: установить высокую планку заработной платы и социальных выплат, произвести инфорсмент трудового законодательства. Это повлечет необходимость разработки реализации промышленной политики с учетом ее воздействия на занятость, с переориентацией от решения текущих задач на выработку и реализацию стратегии развития и ускорит формирование цивилизованной конкурентной среды на внутреннем рынке во всех российских регионах.</w:t>
      </w:r>
    </w:p>
    <w:p w:rsidR="00C86FDB" w:rsidRPr="00CD32F2" w:rsidRDefault="00C86FDB" w:rsidP="00773EDF">
      <w:pPr>
        <w:tabs>
          <w:tab w:val="left" w:pos="3126"/>
        </w:tabs>
        <w:rPr>
          <w:rFonts w:ascii="Times New Roman" w:hAnsi="Times New Roman"/>
          <w:sz w:val="28"/>
          <w:szCs w:val="28"/>
        </w:rPr>
      </w:pPr>
    </w:p>
    <w:p w:rsidR="00773EDF" w:rsidRPr="00CD32F2" w:rsidRDefault="00773EDF" w:rsidP="00773EDF">
      <w:pPr>
        <w:tabs>
          <w:tab w:val="left" w:pos="3126"/>
        </w:tabs>
        <w:jc w:val="center"/>
        <w:rPr>
          <w:rFonts w:ascii="Times New Roman" w:hAnsi="Times New Roman"/>
          <w:b/>
          <w:sz w:val="28"/>
          <w:szCs w:val="28"/>
        </w:rPr>
      </w:pPr>
      <w:r w:rsidRPr="00CD32F2">
        <w:rPr>
          <w:rFonts w:ascii="Times New Roman" w:hAnsi="Times New Roman"/>
          <w:b/>
          <w:sz w:val="28"/>
          <w:szCs w:val="28"/>
        </w:rPr>
        <w:lastRenderedPageBreak/>
        <w:t>Список использованной литературы</w:t>
      </w:r>
    </w:p>
    <w:p w:rsidR="00773EDF" w:rsidRPr="00CD32F2" w:rsidRDefault="00773EDF" w:rsidP="00773EDF">
      <w:pPr>
        <w:spacing w:after="0" w:line="360" w:lineRule="auto"/>
        <w:ind w:firstLine="709"/>
        <w:jc w:val="both"/>
        <w:rPr>
          <w:rFonts w:ascii="Times New Roman" w:hAnsi="Times New Roman"/>
          <w:bCs/>
          <w:sz w:val="28"/>
          <w:szCs w:val="28"/>
        </w:rPr>
      </w:pPr>
      <w:r w:rsidRPr="00CD32F2">
        <w:rPr>
          <w:rFonts w:ascii="Times New Roman" w:hAnsi="Times New Roman"/>
          <w:bCs/>
          <w:sz w:val="28"/>
          <w:szCs w:val="28"/>
        </w:rPr>
        <w:t>1.Федеральный закон РФ от 19.04.1991 N 1032-1 (ред. от 09.03.2016, с изм. от 11.10.2016) "О занятости населения в Российской Федерации"</w:t>
      </w:r>
      <w:r w:rsidR="009476F1">
        <w:rPr>
          <w:rFonts w:ascii="Times New Roman" w:hAnsi="Times New Roman"/>
          <w:bCs/>
          <w:sz w:val="28"/>
          <w:szCs w:val="28"/>
        </w:rPr>
        <w:t xml:space="preserve"> </w:t>
      </w:r>
      <w:r w:rsidR="009476F1" w:rsidRPr="009476F1">
        <w:rPr>
          <w:rFonts w:ascii="Times New Roman" w:hAnsi="Times New Roman"/>
          <w:bCs/>
          <w:sz w:val="28"/>
          <w:szCs w:val="28"/>
        </w:rPr>
        <w:t>/ Справочно-правовая система «Консультант Плюс».</w:t>
      </w:r>
    </w:p>
    <w:p w:rsidR="009476F1" w:rsidRDefault="00773EDF" w:rsidP="009476F1">
      <w:pPr>
        <w:spacing w:after="0" w:line="360" w:lineRule="auto"/>
        <w:ind w:firstLine="709"/>
        <w:jc w:val="both"/>
        <w:rPr>
          <w:rFonts w:ascii="Times New Roman" w:hAnsi="Times New Roman"/>
          <w:sz w:val="28"/>
          <w:szCs w:val="28"/>
        </w:rPr>
      </w:pPr>
      <w:r w:rsidRPr="00CD32F2">
        <w:rPr>
          <w:rFonts w:ascii="Times New Roman" w:hAnsi="Times New Roman"/>
          <w:sz w:val="28"/>
          <w:szCs w:val="28"/>
        </w:rPr>
        <w:t>2.</w:t>
      </w:r>
      <w:r w:rsidR="009476F1" w:rsidRPr="009476F1">
        <w:t xml:space="preserve"> </w:t>
      </w:r>
      <w:r w:rsidR="009476F1" w:rsidRPr="009476F1">
        <w:rPr>
          <w:rFonts w:ascii="Times New Roman" w:hAnsi="Times New Roman"/>
          <w:sz w:val="28"/>
          <w:szCs w:val="28"/>
        </w:rPr>
        <w:t>Федеральный закон "О профессиональных союзах, их правах и гарантиях деятельности" от 12.01.1996 N 10-ФЗ / Справочно-правовая система «Консультант Плюс».</w:t>
      </w:r>
    </w:p>
    <w:p w:rsidR="009476F1" w:rsidRDefault="00A279A3" w:rsidP="00773EDF">
      <w:pPr>
        <w:spacing w:after="0" w:line="360" w:lineRule="auto"/>
        <w:ind w:firstLine="709"/>
        <w:jc w:val="both"/>
        <w:rPr>
          <w:rFonts w:ascii="Times New Roman" w:hAnsi="Times New Roman"/>
          <w:sz w:val="28"/>
          <w:szCs w:val="28"/>
        </w:rPr>
      </w:pPr>
      <w:r>
        <w:rPr>
          <w:rFonts w:ascii="Times New Roman" w:hAnsi="Times New Roman"/>
          <w:sz w:val="28"/>
          <w:szCs w:val="28"/>
        </w:rPr>
        <w:t>3.</w:t>
      </w:r>
      <w:r w:rsidR="009476F1" w:rsidRPr="009476F1">
        <w:rPr>
          <w:rFonts w:ascii="Times New Roman" w:hAnsi="Times New Roman"/>
          <w:sz w:val="28"/>
          <w:szCs w:val="28"/>
        </w:rPr>
        <w:t>Бевзюк Е.А. Регламентация и нормирование труда [Электронный ресурс] : учебное пособие для бакалавров / Е.А. Бевзюк, С.В. Попов. — Электрон. текстовые данные. — М</w:t>
      </w:r>
      <w:r w:rsidR="009476F1">
        <w:rPr>
          <w:rFonts w:ascii="Times New Roman" w:hAnsi="Times New Roman"/>
          <w:sz w:val="28"/>
          <w:szCs w:val="28"/>
        </w:rPr>
        <w:t xml:space="preserve">. : Дашков и К, Ай Пи Эр Медиа - </w:t>
      </w:r>
      <w:r w:rsidR="009476F1" w:rsidRPr="009476F1">
        <w:rPr>
          <w:rFonts w:ascii="Times New Roman" w:hAnsi="Times New Roman"/>
          <w:sz w:val="28"/>
          <w:szCs w:val="28"/>
        </w:rPr>
        <w:t>2017. — 212 c</w:t>
      </w:r>
    </w:p>
    <w:p w:rsidR="009476F1" w:rsidRDefault="00A279A3" w:rsidP="00773EDF">
      <w:pPr>
        <w:spacing w:after="0" w:line="360" w:lineRule="auto"/>
        <w:ind w:firstLine="709"/>
        <w:jc w:val="both"/>
        <w:rPr>
          <w:rFonts w:ascii="Times New Roman" w:hAnsi="Times New Roman"/>
          <w:sz w:val="28"/>
          <w:szCs w:val="28"/>
        </w:rPr>
      </w:pPr>
      <w:r>
        <w:rPr>
          <w:rFonts w:ascii="Times New Roman" w:hAnsi="Times New Roman"/>
          <w:sz w:val="28"/>
          <w:szCs w:val="28"/>
        </w:rPr>
        <w:t>4.</w:t>
      </w:r>
      <w:r w:rsidR="009476F1" w:rsidRPr="009476F1">
        <w:rPr>
          <w:rFonts w:ascii="Times New Roman" w:hAnsi="Times New Roman"/>
          <w:sz w:val="28"/>
          <w:szCs w:val="28"/>
        </w:rPr>
        <w:t>Ветлужских Е. Мотивация и оплата труда [Электронный ресурс] : инструменты. Методики. Практика / Е. Ветлужских. — Электрон. текстовые д</w:t>
      </w:r>
      <w:r w:rsidR="009476F1">
        <w:rPr>
          <w:rFonts w:ascii="Times New Roman" w:hAnsi="Times New Roman"/>
          <w:sz w:val="28"/>
          <w:szCs w:val="28"/>
        </w:rPr>
        <w:t xml:space="preserve">анные. — М. : Альпина Паблишер - </w:t>
      </w:r>
      <w:r w:rsidR="009476F1" w:rsidRPr="009476F1">
        <w:rPr>
          <w:rFonts w:ascii="Times New Roman" w:hAnsi="Times New Roman"/>
          <w:sz w:val="28"/>
          <w:szCs w:val="28"/>
        </w:rPr>
        <w:t>2017. — 150 c</w:t>
      </w:r>
    </w:p>
    <w:p w:rsidR="009476F1" w:rsidRPr="009476F1" w:rsidRDefault="00A279A3" w:rsidP="009476F1">
      <w:pPr>
        <w:spacing w:after="0" w:line="360" w:lineRule="auto"/>
        <w:ind w:firstLine="709"/>
        <w:jc w:val="both"/>
        <w:rPr>
          <w:rFonts w:ascii="Times New Roman" w:hAnsi="Times New Roman"/>
          <w:bCs/>
          <w:sz w:val="28"/>
          <w:szCs w:val="28"/>
        </w:rPr>
      </w:pPr>
      <w:r>
        <w:rPr>
          <w:rFonts w:ascii="Times New Roman" w:hAnsi="Times New Roman"/>
          <w:bCs/>
          <w:sz w:val="28"/>
          <w:szCs w:val="28"/>
        </w:rPr>
        <w:t>5.</w:t>
      </w:r>
      <w:r w:rsidR="009476F1" w:rsidRPr="009476F1">
        <w:rPr>
          <w:rFonts w:ascii="Times New Roman" w:hAnsi="Times New Roman"/>
          <w:bCs/>
          <w:sz w:val="28"/>
          <w:szCs w:val="28"/>
        </w:rPr>
        <w:t>Елисеева Е.Ю., Барабанова И.Е., Цыганкова В.И. Профсоюзы в России // В сборнике: Актуальные вопросы фундаментальных наук труды II международной научно-практической ко</w:t>
      </w:r>
      <w:r w:rsidR="009476F1">
        <w:rPr>
          <w:rFonts w:ascii="Times New Roman" w:hAnsi="Times New Roman"/>
          <w:bCs/>
          <w:sz w:val="28"/>
          <w:szCs w:val="28"/>
        </w:rPr>
        <w:t>нференции. - 2016. - С. 177-179</w:t>
      </w:r>
    </w:p>
    <w:p w:rsidR="009476F1" w:rsidRDefault="00A279A3" w:rsidP="00773EDF">
      <w:pPr>
        <w:spacing w:after="0" w:line="360" w:lineRule="auto"/>
        <w:ind w:firstLine="709"/>
        <w:jc w:val="both"/>
        <w:rPr>
          <w:rFonts w:ascii="Times New Roman" w:hAnsi="Times New Roman"/>
          <w:sz w:val="28"/>
          <w:szCs w:val="28"/>
        </w:rPr>
      </w:pPr>
      <w:r>
        <w:rPr>
          <w:rFonts w:ascii="Times New Roman" w:hAnsi="Times New Roman"/>
          <w:sz w:val="28"/>
          <w:szCs w:val="28"/>
        </w:rPr>
        <w:t>6.</w:t>
      </w:r>
      <w:r w:rsidR="009476F1" w:rsidRPr="009476F1">
        <w:rPr>
          <w:rFonts w:ascii="Times New Roman" w:hAnsi="Times New Roman"/>
          <w:sz w:val="28"/>
          <w:szCs w:val="28"/>
        </w:rPr>
        <w:t>Ермишина Е.Б. Экономика труда [Электронный ресурс] : учебное пособие для студентов-бакалавров, обучающихся по направлению подготовки «Экономика» / Е.Б. Ермишина. — Электрон. текстовые данные. — Краснодар, Саратов: Южный институт менеджмента, Ай Пи Эр Медиа</w:t>
      </w:r>
      <w:r w:rsidR="009476F1">
        <w:rPr>
          <w:rFonts w:ascii="Times New Roman" w:hAnsi="Times New Roman"/>
          <w:sz w:val="28"/>
          <w:szCs w:val="28"/>
        </w:rPr>
        <w:t xml:space="preserve"> - </w:t>
      </w:r>
      <w:r w:rsidR="009476F1" w:rsidRPr="009476F1">
        <w:rPr>
          <w:rFonts w:ascii="Times New Roman" w:hAnsi="Times New Roman"/>
          <w:sz w:val="28"/>
          <w:szCs w:val="28"/>
        </w:rPr>
        <w:t>2017. — 106 c.</w:t>
      </w:r>
    </w:p>
    <w:p w:rsidR="009476F1" w:rsidRDefault="00A279A3" w:rsidP="00773EDF">
      <w:pPr>
        <w:spacing w:after="0" w:line="360" w:lineRule="auto"/>
        <w:ind w:firstLine="709"/>
        <w:jc w:val="both"/>
        <w:rPr>
          <w:rFonts w:ascii="Times New Roman" w:hAnsi="Times New Roman"/>
          <w:sz w:val="28"/>
          <w:szCs w:val="28"/>
        </w:rPr>
      </w:pPr>
      <w:r>
        <w:rPr>
          <w:rFonts w:ascii="Times New Roman" w:hAnsi="Times New Roman"/>
          <w:sz w:val="28"/>
          <w:szCs w:val="28"/>
        </w:rPr>
        <w:t>7.</w:t>
      </w:r>
      <w:r w:rsidR="009476F1" w:rsidRPr="009476F1">
        <w:rPr>
          <w:rFonts w:ascii="Times New Roman" w:hAnsi="Times New Roman"/>
          <w:sz w:val="28"/>
          <w:szCs w:val="28"/>
        </w:rPr>
        <w:t>Как разработать эффективную систему оплаты труда [Электронный ресурс] : примеры из практики российских компаний / Е. Ветлужских [и др.]. — Электрон. текстовые д</w:t>
      </w:r>
      <w:r w:rsidR="009476F1">
        <w:rPr>
          <w:rFonts w:ascii="Times New Roman" w:hAnsi="Times New Roman"/>
          <w:sz w:val="28"/>
          <w:szCs w:val="28"/>
        </w:rPr>
        <w:t xml:space="preserve">анные. — М. : Альпина Паблишер - </w:t>
      </w:r>
      <w:r w:rsidR="009476F1" w:rsidRPr="009476F1">
        <w:rPr>
          <w:rFonts w:ascii="Times New Roman" w:hAnsi="Times New Roman"/>
          <w:sz w:val="28"/>
          <w:szCs w:val="28"/>
        </w:rPr>
        <w:t>2017. — 208 c</w:t>
      </w:r>
    </w:p>
    <w:p w:rsidR="009476F1" w:rsidRP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t>8.</w:t>
      </w:r>
      <w:r w:rsidR="009476F1" w:rsidRPr="009476F1">
        <w:rPr>
          <w:rFonts w:ascii="Times New Roman" w:hAnsi="Times New Roman"/>
          <w:sz w:val="28"/>
          <w:szCs w:val="28"/>
        </w:rPr>
        <w:t>Каморцев Р.А. Куджева А.А. Установление минимальной заработной платы: зарубежный опыт и российская практика // НАУКАПАРК. - 201</w:t>
      </w:r>
      <w:r w:rsidR="00F64800">
        <w:rPr>
          <w:rFonts w:ascii="Times New Roman" w:hAnsi="Times New Roman"/>
          <w:sz w:val="28"/>
          <w:szCs w:val="28"/>
        </w:rPr>
        <w:t>8</w:t>
      </w:r>
      <w:r w:rsidR="009476F1" w:rsidRPr="009476F1">
        <w:rPr>
          <w:rFonts w:ascii="Times New Roman" w:hAnsi="Times New Roman"/>
          <w:sz w:val="28"/>
          <w:szCs w:val="28"/>
        </w:rPr>
        <w:t xml:space="preserve"> - №8(28). -91с</w:t>
      </w:r>
    </w:p>
    <w:p w:rsid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t>9.</w:t>
      </w:r>
      <w:r w:rsidR="009476F1" w:rsidRPr="009476F1">
        <w:rPr>
          <w:rFonts w:ascii="Times New Roman" w:hAnsi="Times New Roman"/>
          <w:sz w:val="28"/>
          <w:szCs w:val="28"/>
        </w:rPr>
        <w:t>Капелюк С.Д. Региональная минимальная заработная плата в России: эконометрический анализ // Вестник НГУЭУ. -2015.- №1. – 169с.</w:t>
      </w:r>
    </w:p>
    <w:p w:rsid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10.</w:t>
      </w:r>
      <w:r w:rsidR="009476F1" w:rsidRPr="009476F1">
        <w:rPr>
          <w:rFonts w:ascii="Times New Roman" w:hAnsi="Times New Roman"/>
          <w:sz w:val="28"/>
          <w:szCs w:val="28"/>
        </w:rPr>
        <w:t>Колпина Л.А., Денищик А.Ю. Профсоюзы глазами молодежи  // В сборнике: Гуманитарные исс</w:t>
      </w:r>
      <w:r w:rsidR="00C01626">
        <w:rPr>
          <w:rFonts w:ascii="Times New Roman" w:hAnsi="Times New Roman"/>
          <w:sz w:val="28"/>
          <w:szCs w:val="28"/>
        </w:rPr>
        <w:t>ледования социального прогресса</w:t>
      </w:r>
      <w:r w:rsidR="009476F1" w:rsidRPr="009476F1">
        <w:rPr>
          <w:rFonts w:ascii="Times New Roman" w:hAnsi="Times New Roman"/>
          <w:sz w:val="28"/>
          <w:szCs w:val="28"/>
        </w:rPr>
        <w:t>. Сборник статей. Редколлегия: В.С. Белгородский, О.В. Кащеев, В.В. Зотов, И.В. Антоненко. - 2016. - С. 67-72.</w:t>
      </w:r>
    </w:p>
    <w:p w:rsid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t>11.</w:t>
      </w:r>
      <w:r w:rsidR="009476F1" w:rsidRPr="009476F1">
        <w:rPr>
          <w:rFonts w:ascii="Times New Roman" w:hAnsi="Times New Roman"/>
          <w:sz w:val="28"/>
          <w:szCs w:val="28"/>
        </w:rPr>
        <w:t>Михайлова Т.А., Сковер А.Р. Низкая заработная плата – проблемы и противоречия // Проблемы современной экономики (Новосибирск). 201</w:t>
      </w:r>
      <w:r w:rsidR="00F64800">
        <w:rPr>
          <w:rFonts w:ascii="Times New Roman" w:hAnsi="Times New Roman"/>
          <w:sz w:val="28"/>
          <w:szCs w:val="28"/>
        </w:rPr>
        <w:t>8</w:t>
      </w:r>
      <w:r w:rsidR="009476F1" w:rsidRPr="009476F1">
        <w:rPr>
          <w:rFonts w:ascii="Times New Roman" w:hAnsi="Times New Roman"/>
          <w:sz w:val="28"/>
          <w:szCs w:val="28"/>
        </w:rPr>
        <w:t>. - № 18. – 25с.</w:t>
      </w:r>
    </w:p>
    <w:p w:rsidR="009476F1" w:rsidRDefault="00A279A3" w:rsidP="00773EDF">
      <w:pPr>
        <w:spacing w:after="0" w:line="360" w:lineRule="auto"/>
        <w:ind w:firstLine="709"/>
        <w:jc w:val="both"/>
        <w:rPr>
          <w:rFonts w:ascii="Times New Roman" w:hAnsi="Times New Roman"/>
          <w:sz w:val="28"/>
          <w:szCs w:val="28"/>
        </w:rPr>
      </w:pPr>
      <w:r>
        <w:rPr>
          <w:rFonts w:ascii="Times New Roman" w:hAnsi="Times New Roman"/>
          <w:sz w:val="28"/>
          <w:szCs w:val="28"/>
        </w:rPr>
        <w:t>12.</w:t>
      </w:r>
      <w:r w:rsidR="009476F1" w:rsidRPr="009476F1">
        <w:rPr>
          <w:rFonts w:ascii="Times New Roman" w:hAnsi="Times New Roman"/>
          <w:sz w:val="28"/>
          <w:szCs w:val="28"/>
        </w:rPr>
        <w:t>Никулина Ю.Н. Организация работы с молодежью на региональном рынке труда [Электронный ресурс] : учебное пособие / Ю.Н. Никулина, И.А. Кислова. — Электрон. текстовые данные. — Оренбург: Оренбургский госуда</w:t>
      </w:r>
      <w:r w:rsidR="009476F1">
        <w:rPr>
          <w:rFonts w:ascii="Times New Roman" w:hAnsi="Times New Roman"/>
          <w:sz w:val="28"/>
          <w:szCs w:val="28"/>
        </w:rPr>
        <w:t xml:space="preserve">рственный университет, ЭБС АСВ - </w:t>
      </w:r>
      <w:r w:rsidR="009476F1" w:rsidRPr="009476F1">
        <w:rPr>
          <w:rFonts w:ascii="Times New Roman" w:hAnsi="Times New Roman"/>
          <w:sz w:val="28"/>
          <w:szCs w:val="28"/>
        </w:rPr>
        <w:t>2017. — 152 c</w:t>
      </w:r>
    </w:p>
    <w:p w:rsidR="009476F1" w:rsidRDefault="00A279A3" w:rsidP="00773EDF">
      <w:pPr>
        <w:spacing w:after="0" w:line="360" w:lineRule="auto"/>
        <w:ind w:firstLine="709"/>
        <w:jc w:val="both"/>
        <w:rPr>
          <w:rFonts w:ascii="Times New Roman" w:hAnsi="Times New Roman"/>
          <w:sz w:val="28"/>
          <w:szCs w:val="28"/>
        </w:rPr>
      </w:pPr>
      <w:r>
        <w:rPr>
          <w:rFonts w:ascii="Times New Roman" w:hAnsi="Times New Roman"/>
          <w:sz w:val="28"/>
          <w:szCs w:val="28"/>
        </w:rPr>
        <w:t>13.</w:t>
      </w:r>
      <w:r w:rsidR="009476F1" w:rsidRPr="009476F1">
        <w:rPr>
          <w:rFonts w:ascii="Times New Roman" w:hAnsi="Times New Roman"/>
          <w:sz w:val="28"/>
          <w:szCs w:val="28"/>
        </w:rPr>
        <w:t xml:space="preserve">Новиков Е.А. Охрана труда за рубежом [Электронный ресурс] / Е.А. Новиков. — Электрон. текстовые данные. — Саратов: Ай Пи </w:t>
      </w:r>
      <w:r w:rsidR="009476F1">
        <w:rPr>
          <w:rFonts w:ascii="Times New Roman" w:hAnsi="Times New Roman"/>
          <w:sz w:val="28"/>
          <w:szCs w:val="28"/>
        </w:rPr>
        <w:t xml:space="preserve">Ар Букс  - </w:t>
      </w:r>
      <w:r w:rsidR="009476F1" w:rsidRPr="009476F1">
        <w:rPr>
          <w:rFonts w:ascii="Times New Roman" w:hAnsi="Times New Roman"/>
          <w:sz w:val="28"/>
          <w:szCs w:val="28"/>
        </w:rPr>
        <w:t xml:space="preserve">2017. </w:t>
      </w:r>
      <w:r w:rsidR="009476F1">
        <w:rPr>
          <w:rFonts w:ascii="Times New Roman" w:hAnsi="Times New Roman"/>
          <w:sz w:val="28"/>
          <w:szCs w:val="28"/>
        </w:rPr>
        <w:t>-</w:t>
      </w:r>
      <w:r w:rsidR="009476F1" w:rsidRPr="009476F1">
        <w:rPr>
          <w:rFonts w:ascii="Times New Roman" w:hAnsi="Times New Roman"/>
          <w:sz w:val="28"/>
          <w:szCs w:val="28"/>
        </w:rPr>
        <w:t>— 213 c. </w:t>
      </w:r>
    </w:p>
    <w:p w:rsidR="00A279A3" w:rsidRPr="00A279A3" w:rsidRDefault="00A279A3" w:rsidP="00A279A3">
      <w:pPr>
        <w:spacing w:after="0" w:line="360" w:lineRule="auto"/>
        <w:ind w:firstLine="709"/>
        <w:jc w:val="both"/>
        <w:rPr>
          <w:rFonts w:ascii="Times New Roman" w:hAnsi="Times New Roman"/>
          <w:sz w:val="28"/>
          <w:szCs w:val="28"/>
        </w:rPr>
      </w:pPr>
      <w:r>
        <w:rPr>
          <w:rFonts w:ascii="Times New Roman" w:hAnsi="Times New Roman"/>
          <w:sz w:val="28"/>
          <w:szCs w:val="28"/>
        </w:rPr>
        <w:t>14.</w:t>
      </w:r>
      <w:r w:rsidRPr="00A279A3">
        <w:rPr>
          <w:rFonts w:ascii="Times New Roman" w:hAnsi="Times New Roman"/>
          <w:sz w:val="28"/>
          <w:szCs w:val="28"/>
        </w:rPr>
        <w:t>Орехова С.В. Минимальный уровень почасовой оплаты труда в России // Управленец. - 201</w:t>
      </w:r>
      <w:r w:rsidR="00F64800">
        <w:rPr>
          <w:rFonts w:ascii="Times New Roman" w:hAnsi="Times New Roman"/>
          <w:sz w:val="28"/>
          <w:szCs w:val="28"/>
        </w:rPr>
        <w:t>8</w:t>
      </w:r>
      <w:r w:rsidRPr="00A279A3">
        <w:rPr>
          <w:rFonts w:ascii="Times New Roman" w:hAnsi="Times New Roman"/>
          <w:sz w:val="28"/>
          <w:szCs w:val="28"/>
        </w:rPr>
        <w:t>. - № 5 (51).-  37с.</w:t>
      </w:r>
    </w:p>
    <w:p w:rsidR="00A279A3" w:rsidRDefault="00A279A3" w:rsidP="00A279A3">
      <w:pPr>
        <w:spacing w:after="0" w:line="360" w:lineRule="auto"/>
        <w:ind w:firstLine="709"/>
        <w:jc w:val="both"/>
        <w:rPr>
          <w:rFonts w:ascii="Times New Roman" w:hAnsi="Times New Roman"/>
          <w:sz w:val="28"/>
          <w:szCs w:val="28"/>
        </w:rPr>
      </w:pPr>
      <w:r>
        <w:rPr>
          <w:rFonts w:ascii="Times New Roman" w:hAnsi="Times New Roman"/>
          <w:sz w:val="28"/>
          <w:szCs w:val="28"/>
        </w:rPr>
        <w:t>15.</w:t>
      </w:r>
      <w:r w:rsidRPr="00A279A3">
        <w:rPr>
          <w:rFonts w:ascii="Times New Roman" w:hAnsi="Times New Roman"/>
          <w:sz w:val="28"/>
          <w:szCs w:val="28"/>
        </w:rPr>
        <w:t>Остапенко Ю. М.</w:t>
      </w:r>
      <w:r w:rsidR="00C01626">
        <w:rPr>
          <w:rFonts w:ascii="Times New Roman" w:hAnsi="Times New Roman"/>
          <w:sz w:val="28"/>
          <w:szCs w:val="28"/>
        </w:rPr>
        <w:t xml:space="preserve"> </w:t>
      </w:r>
      <w:r w:rsidRPr="00A279A3">
        <w:rPr>
          <w:rFonts w:ascii="Times New Roman" w:hAnsi="Times New Roman"/>
          <w:sz w:val="28"/>
          <w:szCs w:val="28"/>
        </w:rPr>
        <w:t>Экономика труда: Учебное пособие / Ю.М. Остапенко. - 2-е изд., перераб. и доп. - М.: НИЦ ИНФРА-М, 201</w:t>
      </w:r>
      <w:r w:rsidR="00F64800">
        <w:rPr>
          <w:rFonts w:ascii="Times New Roman" w:hAnsi="Times New Roman"/>
          <w:sz w:val="28"/>
          <w:szCs w:val="28"/>
        </w:rPr>
        <w:t>8</w:t>
      </w:r>
      <w:r w:rsidRPr="00A279A3">
        <w:rPr>
          <w:rFonts w:ascii="Times New Roman" w:hAnsi="Times New Roman"/>
          <w:sz w:val="28"/>
          <w:szCs w:val="28"/>
        </w:rPr>
        <w:t>. - 272 с.</w:t>
      </w:r>
    </w:p>
    <w:p w:rsidR="009476F1" w:rsidRDefault="00A279A3" w:rsidP="00773EDF">
      <w:pPr>
        <w:spacing w:after="0" w:line="360" w:lineRule="auto"/>
        <w:ind w:firstLine="709"/>
        <w:jc w:val="both"/>
        <w:rPr>
          <w:rFonts w:ascii="Times New Roman" w:hAnsi="Times New Roman"/>
          <w:sz w:val="28"/>
          <w:szCs w:val="28"/>
        </w:rPr>
      </w:pPr>
      <w:r>
        <w:rPr>
          <w:rFonts w:ascii="Times New Roman" w:hAnsi="Times New Roman"/>
          <w:sz w:val="28"/>
          <w:szCs w:val="28"/>
        </w:rPr>
        <w:t>16.</w:t>
      </w:r>
      <w:r w:rsidR="009476F1" w:rsidRPr="009476F1">
        <w:rPr>
          <w:rFonts w:ascii="Times New Roman" w:hAnsi="Times New Roman"/>
          <w:sz w:val="28"/>
          <w:szCs w:val="28"/>
        </w:rPr>
        <w:t>Саурин С.А. Проблемы защиты прав работников, занятых в неформальном секторе // Трудовое право в России и за рубежом. - 201</w:t>
      </w:r>
      <w:r w:rsidR="00F64800">
        <w:rPr>
          <w:rFonts w:ascii="Times New Roman" w:hAnsi="Times New Roman"/>
          <w:sz w:val="28"/>
          <w:szCs w:val="28"/>
        </w:rPr>
        <w:t>8</w:t>
      </w:r>
      <w:r w:rsidR="009476F1" w:rsidRPr="009476F1">
        <w:rPr>
          <w:rFonts w:ascii="Times New Roman" w:hAnsi="Times New Roman"/>
          <w:sz w:val="28"/>
          <w:szCs w:val="28"/>
        </w:rPr>
        <w:t>. - №4. – 51с.</w:t>
      </w:r>
    </w:p>
    <w:p w:rsid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t>17.</w:t>
      </w:r>
      <w:r w:rsidR="009476F1" w:rsidRPr="009476F1">
        <w:rPr>
          <w:rFonts w:ascii="Times New Roman" w:hAnsi="Times New Roman"/>
          <w:sz w:val="28"/>
          <w:szCs w:val="28"/>
        </w:rPr>
        <w:t xml:space="preserve">Социальный аудит: уч. пос. / под ред. А.А. Шулуса, Ю.Н. Попова. </w:t>
      </w:r>
      <w:r w:rsidR="009476F1">
        <w:rPr>
          <w:rFonts w:ascii="Times New Roman" w:hAnsi="Times New Roman"/>
          <w:sz w:val="28"/>
          <w:szCs w:val="28"/>
        </w:rPr>
        <w:t xml:space="preserve">— М.: Издательский дом «АТИСО» - </w:t>
      </w:r>
      <w:r w:rsidR="009476F1" w:rsidRPr="009476F1">
        <w:rPr>
          <w:rFonts w:ascii="Times New Roman" w:hAnsi="Times New Roman"/>
          <w:sz w:val="28"/>
          <w:szCs w:val="28"/>
        </w:rPr>
        <w:t>201</w:t>
      </w:r>
      <w:r w:rsidR="00F64800">
        <w:rPr>
          <w:rFonts w:ascii="Times New Roman" w:hAnsi="Times New Roman"/>
          <w:sz w:val="28"/>
          <w:szCs w:val="28"/>
        </w:rPr>
        <w:t>8</w:t>
      </w:r>
      <w:r w:rsidR="009476F1" w:rsidRPr="009476F1">
        <w:rPr>
          <w:rFonts w:ascii="Times New Roman" w:hAnsi="Times New Roman"/>
          <w:sz w:val="28"/>
          <w:szCs w:val="28"/>
        </w:rPr>
        <w:t>. — 621 с.</w:t>
      </w:r>
    </w:p>
    <w:p w:rsidR="00A279A3"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t>18.</w:t>
      </w:r>
      <w:r w:rsidRPr="00A279A3">
        <w:rPr>
          <w:rFonts w:ascii="Times New Roman" w:hAnsi="Times New Roman"/>
          <w:sz w:val="28"/>
          <w:szCs w:val="28"/>
        </w:rPr>
        <w:t>Федосеева Ю.А. Минимальный размер оплаты труда как основной инструмент государственного регулирования заработной платы в Российской Федерации //Известия Оренбургского государственного аграрного университета. -2015. -№1(51). – 190с.</w:t>
      </w:r>
    </w:p>
    <w:p w:rsidR="009476F1" w:rsidRP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t>19.</w:t>
      </w:r>
      <w:r w:rsidR="009476F1" w:rsidRPr="009476F1">
        <w:rPr>
          <w:rFonts w:ascii="Times New Roman" w:hAnsi="Times New Roman"/>
          <w:sz w:val="28"/>
          <w:szCs w:val="28"/>
        </w:rPr>
        <w:t>Черкесов Б.А., Лобода О.Б. Глобальные проблемы рынка труда // Международный журнал экспериментального образования.- 2013. - № 11-2. -134с.</w:t>
      </w:r>
      <w:r w:rsidR="009476F1" w:rsidRPr="009476F1">
        <w:rPr>
          <w:rFonts w:ascii="Times New Roman" w:hAnsi="Times New Roman"/>
          <w:sz w:val="28"/>
          <w:szCs w:val="28"/>
        </w:rPr>
        <w:tab/>
      </w:r>
    </w:p>
    <w:p w:rsidR="009476F1" w:rsidRP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20.</w:t>
      </w:r>
      <w:r w:rsidR="009476F1" w:rsidRPr="009476F1">
        <w:rPr>
          <w:rFonts w:ascii="Times New Roman" w:hAnsi="Times New Roman"/>
          <w:sz w:val="28"/>
          <w:szCs w:val="28"/>
        </w:rPr>
        <w:t>Чернева Р.И. Минимальная заработная плата в регулировании уровня и качества жизни // Экономика и предпринимательство.- 2014. - № 12-2 – 473с.</w:t>
      </w:r>
    </w:p>
    <w:p w:rsid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t>21.</w:t>
      </w:r>
      <w:r w:rsidR="009476F1" w:rsidRPr="009476F1">
        <w:rPr>
          <w:rFonts w:ascii="Times New Roman" w:hAnsi="Times New Roman"/>
          <w:sz w:val="28"/>
          <w:szCs w:val="28"/>
        </w:rPr>
        <w:t>Чернеева А.А. Экономические аспекты рынка труда // Проблемы современной</w:t>
      </w:r>
      <w:r w:rsidR="009476F1">
        <w:rPr>
          <w:rFonts w:ascii="Times New Roman" w:hAnsi="Times New Roman"/>
          <w:sz w:val="28"/>
          <w:szCs w:val="28"/>
        </w:rPr>
        <w:t xml:space="preserve"> экономики (Новосибирск). - 2015</w:t>
      </w:r>
      <w:r w:rsidR="009476F1" w:rsidRPr="009476F1">
        <w:rPr>
          <w:rFonts w:ascii="Times New Roman" w:hAnsi="Times New Roman"/>
          <w:sz w:val="28"/>
          <w:szCs w:val="28"/>
        </w:rPr>
        <w:t>. - № 7. – 194с.</w:t>
      </w:r>
    </w:p>
    <w:p w:rsidR="009476F1" w:rsidRPr="009476F1" w:rsidRDefault="00A279A3" w:rsidP="009476F1">
      <w:pPr>
        <w:spacing w:after="0" w:line="360" w:lineRule="auto"/>
        <w:ind w:firstLine="709"/>
        <w:jc w:val="both"/>
        <w:rPr>
          <w:rFonts w:ascii="Times New Roman" w:hAnsi="Times New Roman"/>
          <w:sz w:val="28"/>
          <w:szCs w:val="28"/>
        </w:rPr>
      </w:pPr>
      <w:r>
        <w:rPr>
          <w:rFonts w:ascii="Times New Roman" w:hAnsi="Times New Roman"/>
          <w:sz w:val="28"/>
          <w:szCs w:val="28"/>
        </w:rPr>
        <w:t>22.</w:t>
      </w:r>
      <w:r w:rsidR="009476F1" w:rsidRPr="009476F1">
        <w:rPr>
          <w:rFonts w:ascii="Times New Roman" w:hAnsi="Times New Roman"/>
          <w:sz w:val="28"/>
          <w:szCs w:val="28"/>
        </w:rPr>
        <w:t>Яковенко Е.Г. Эконо</w:t>
      </w:r>
      <w:r w:rsidR="00C01626">
        <w:rPr>
          <w:rFonts w:ascii="Times New Roman" w:hAnsi="Times New Roman"/>
          <w:sz w:val="28"/>
          <w:szCs w:val="28"/>
        </w:rPr>
        <w:t>мика труда [Электронный ресурс]</w:t>
      </w:r>
      <w:r w:rsidR="009476F1" w:rsidRPr="009476F1">
        <w:rPr>
          <w:rFonts w:ascii="Times New Roman" w:hAnsi="Times New Roman"/>
          <w:sz w:val="28"/>
          <w:szCs w:val="28"/>
        </w:rPr>
        <w:t>: учебное пособие для вузов / Е.Г. Яковенко, Н.Е. Христолюбова, В.Д. Мостова. — Электрон. текстовые данные. — М. : ЮНИТИ-ДАНА, 2017. — 319 c</w:t>
      </w:r>
    </w:p>
    <w:p w:rsidR="009476F1" w:rsidRDefault="009476F1" w:rsidP="00773EDF">
      <w:pPr>
        <w:spacing w:after="0" w:line="360" w:lineRule="auto"/>
        <w:ind w:firstLine="709"/>
        <w:jc w:val="both"/>
        <w:rPr>
          <w:rFonts w:ascii="Times New Roman" w:hAnsi="Times New Roman"/>
          <w:sz w:val="28"/>
          <w:szCs w:val="28"/>
        </w:rPr>
      </w:pPr>
    </w:p>
    <w:p w:rsidR="009476F1" w:rsidRDefault="009476F1" w:rsidP="00773EDF">
      <w:pPr>
        <w:spacing w:after="0" w:line="360" w:lineRule="auto"/>
        <w:ind w:firstLine="709"/>
        <w:jc w:val="both"/>
        <w:rPr>
          <w:rFonts w:ascii="Times New Roman" w:hAnsi="Times New Roman"/>
          <w:sz w:val="28"/>
          <w:szCs w:val="28"/>
        </w:rPr>
      </w:pPr>
    </w:p>
    <w:p w:rsidR="00773EDF" w:rsidRPr="00CD32F2" w:rsidRDefault="00773EDF" w:rsidP="00773EDF">
      <w:pPr>
        <w:spacing w:after="0" w:line="360" w:lineRule="auto"/>
        <w:ind w:firstLine="709"/>
        <w:jc w:val="both"/>
        <w:rPr>
          <w:rFonts w:ascii="Times New Roman" w:hAnsi="Times New Roman"/>
          <w:sz w:val="28"/>
          <w:szCs w:val="28"/>
        </w:rPr>
      </w:pPr>
    </w:p>
    <w:sectPr w:rsidR="00773EDF" w:rsidRPr="00CD32F2" w:rsidSect="00945BEF">
      <w:headerReference w:type="default" r:id="rId24"/>
      <w:footerReference w:type="default" r:id="rId2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C46" w:rsidRDefault="00334C46" w:rsidP="00773EDF">
      <w:pPr>
        <w:spacing w:after="0" w:line="240" w:lineRule="auto"/>
      </w:pPr>
      <w:r>
        <w:separator/>
      </w:r>
    </w:p>
  </w:endnote>
  <w:endnote w:type="continuationSeparator" w:id="0">
    <w:p w:rsidR="00334C46" w:rsidRDefault="00334C46" w:rsidP="0077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970607"/>
      <w:docPartObj>
        <w:docPartGallery w:val="Page Numbers (Bottom of Page)"/>
        <w:docPartUnique/>
      </w:docPartObj>
    </w:sdtPr>
    <w:sdtEndPr/>
    <w:sdtContent>
      <w:p w:rsidR="000D5DB2" w:rsidRDefault="000D5DB2">
        <w:pPr>
          <w:pStyle w:val="a8"/>
          <w:jc w:val="center"/>
        </w:pPr>
        <w:r>
          <w:fldChar w:fldCharType="begin"/>
        </w:r>
        <w:r>
          <w:instrText>PAGE   \* MERGEFORMAT</w:instrText>
        </w:r>
        <w:r>
          <w:fldChar w:fldCharType="separate"/>
        </w:r>
        <w:r w:rsidR="00195141">
          <w:rPr>
            <w:noProof/>
          </w:rPr>
          <w:t>18</w:t>
        </w:r>
        <w:r>
          <w:fldChar w:fldCharType="end"/>
        </w:r>
      </w:p>
    </w:sdtContent>
  </w:sdt>
  <w:p w:rsidR="000D5DB2" w:rsidRDefault="000D5D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C46" w:rsidRDefault="00334C46" w:rsidP="00773EDF">
      <w:pPr>
        <w:spacing w:after="0" w:line="240" w:lineRule="auto"/>
      </w:pPr>
      <w:r>
        <w:separator/>
      </w:r>
    </w:p>
  </w:footnote>
  <w:footnote w:type="continuationSeparator" w:id="0">
    <w:p w:rsidR="00334C46" w:rsidRDefault="00334C46" w:rsidP="00773EDF">
      <w:pPr>
        <w:spacing w:after="0" w:line="240" w:lineRule="auto"/>
      </w:pPr>
      <w:r>
        <w:continuationSeparator/>
      </w:r>
    </w:p>
  </w:footnote>
  <w:footnote w:id="1">
    <w:p w:rsidR="003B5315" w:rsidRDefault="003B5315" w:rsidP="003B5315">
      <w:pPr>
        <w:pStyle w:val="aa"/>
        <w:jc w:val="both"/>
      </w:pPr>
      <w:r>
        <w:rPr>
          <w:rStyle w:val="ac"/>
        </w:rPr>
        <w:t>3</w:t>
      </w:r>
      <w:r>
        <w:t xml:space="preserve"> </w:t>
      </w:r>
      <w:r w:rsidRPr="005E0997">
        <w:rPr>
          <w:rFonts w:ascii="Times New Roman" w:hAnsi="Times New Roman"/>
        </w:rPr>
        <w:t>Бевзюк Е.А. Регламентация и нормирование труда [Электронный ресурс] : учебное пособие для бакалавров / Е.А. Бевзюк, С.В. Попов. — Электрон. текстовые данные. — М. : Дашков и К, Ай Пи Эр Медиа - 2017. — С.21</w:t>
      </w:r>
    </w:p>
  </w:footnote>
  <w:footnote w:id="2">
    <w:p w:rsidR="004C496D" w:rsidRPr="004C496D" w:rsidRDefault="004C496D" w:rsidP="004C496D">
      <w:pPr>
        <w:pStyle w:val="aa"/>
        <w:jc w:val="both"/>
        <w:rPr>
          <w:rFonts w:ascii="Times New Roman" w:hAnsi="Times New Roman"/>
        </w:rPr>
      </w:pPr>
      <w:r>
        <w:rPr>
          <w:rStyle w:val="ac"/>
        </w:rPr>
        <w:t>18</w:t>
      </w:r>
      <w:r>
        <w:t xml:space="preserve"> </w:t>
      </w:r>
      <w:r w:rsidRPr="004C496D">
        <w:rPr>
          <w:rFonts w:ascii="Times New Roman" w:hAnsi="Times New Roman"/>
        </w:rPr>
        <w:t>Федосеева Ю.А. Минимальный размер оплаты труда как основной инструмент государственного регулирования заработной платы в Российской Федерации //Известия Оренбургского государственного аграрного университета. -2015. -№1(51). – С.19</w:t>
      </w:r>
    </w:p>
  </w:footnote>
  <w:footnote w:id="3">
    <w:p w:rsidR="004C496D" w:rsidRPr="004C496D" w:rsidRDefault="004C496D" w:rsidP="004C496D">
      <w:pPr>
        <w:pStyle w:val="aa"/>
        <w:jc w:val="both"/>
        <w:rPr>
          <w:rFonts w:ascii="Times New Roman" w:hAnsi="Times New Roman"/>
        </w:rPr>
      </w:pPr>
      <w:r w:rsidRPr="004C496D">
        <w:rPr>
          <w:rStyle w:val="ac"/>
          <w:rFonts w:ascii="Times New Roman" w:hAnsi="Times New Roman"/>
        </w:rPr>
        <w:t>19</w:t>
      </w:r>
      <w:r w:rsidRPr="004C496D">
        <w:rPr>
          <w:rFonts w:ascii="Times New Roman" w:hAnsi="Times New Roman"/>
        </w:rPr>
        <w:t xml:space="preserve"> Черкесов Б.А., Лобода О.Б. Глобальные проблемы рынка труда // Международный журнал экспериментального образования.- 2013. - № 11-2. –С.13</w:t>
      </w:r>
    </w:p>
  </w:footnote>
  <w:footnote w:id="4">
    <w:p w:rsidR="00FE77BB" w:rsidRDefault="00FE77BB" w:rsidP="00FE77BB">
      <w:pPr>
        <w:pStyle w:val="aa"/>
        <w:jc w:val="both"/>
      </w:pPr>
      <w:r w:rsidRPr="004C496D">
        <w:rPr>
          <w:rStyle w:val="ac"/>
          <w:rFonts w:ascii="Times New Roman" w:hAnsi="Times New Roman"/>
        </w:rPr>
        <w:t>20</w:t>
      </w:r>
      <w:r w:rsidRPr="004C496D">
        <w:rPr>
          <w:rFonts w:ascii="Times New Roman" w:hAnsi="Times New Roman"/>
        </w:rPr>
        <w:t xml:space="preserve"> Чернева Р.И. Минимальная заработная плата в регулировании уровня и качества жизни // Экономика и предпринимательство.- 2014. - № 12-2 – С.47</w:t>
      </w:r>
    </w:p>
  </w:footnote>
  <w:footnote w:id="5">
    <w:p w:rsidR="00005F40" w:rsidRDefault="00005F40" w:rsidP="00005F40">
      <w:pPr>
        <w:pStyle w:val="aa"/>
        <w:jc w:val="both"/>
      </w:pPr>
      <w:r>
        <w:rPr>
          <w:rStyle w:val="ac"/>
        </w:rPr>
        <w:t>4</w:t>
      </w:r>
      <w:r>
        <w:t xml:space="preserve"> </w:t>
      </w:r>
      <w:r w:rsidRPr="005E0997">
        <w:rPr>
          <w:rFonts w:ascii="Times New Roman" w:hAnsi="Times New Roman"/>
        </w:rPr>
        <w:t>Ветлужских Е. Мотивация и оплата труда [Электронный ресурс] : инструменты. Методики. Практика / Е. Ветлужских. — Электрон. текстовые данные. — М. : Альпина Паблишер - 2017. — С.15</w:t>
      </w:r>
    </w:p>
  </w:footnote>
  <w:footnote w:id="6">
    <w:p w:rsidR="00265497" w:rsidRDefault="00265497" w:rsidP="00265497">
      <w:pPr>
        <w:pStyle w:val="aa"/>
        <w:jc w:val="both"/>
      </w:pPr>
      <w:r>
        <w:rPr>
          <w:rStyle w:val="ac"/>
        </w:rPr>
        <w:t>5</w:t>
      </w:r>
      <w:r>
        <w:t xml:space="preserve"> </w:t>
      </w:r>
      <w:r w:rsidRPr="005E0997">
        <w:rPr>
          <w:rFonts w:ascii="Times New Roman" w:hAnsi="Times New Roman"/>
        </w:rPr>
        <w:t>Елисеева Е.Ю., Барабанова И.Е., Цыганкова В.И. Профсоюзы в России // В сборнике: Актуальные вопросы фундаментальных наук труды II международной научно-практической конференции. - 2016. - С. 177</w:t>
      </w:r>
    </w:p>
  </w:footnote>
  <w:footnote w:id="7">
    <w:p w:rsidR="003E35C4" w:rsidRDefault="003E35C4" w:rsidP="003E35C4">
      <w:pPr>
        <w:pStyle w:val="aa"/>
        <w:jc w:val="both"/>
      </w:pPr>
      <w:r>
        <w:rPr>
          <w:rStyle w:val="ac"/>
        </w:rPr>
        <w:t>6</w:t>
      </w:r>
      <w:r>
        <w:t xml:space="preserve"> </w:t>
      </w:r>
      <w:r w:rsidRPr="005E0997">
        <w:rPr>
          <w:rFonts w:ascii="Times New Roman" w:hAnsi="Times New Roman"/>
        </w:rPr>
        <w:t>Ермишина Е.Б. Экономика труда [Электронный ресурс] : учебное пособие для студентов-бакалавров, обучающихся по направлению подготовки «Экономика» / Е.Б. Ермишина. — Электрон. текстовые данные. — Краснодар, Саратов: Южный институт менеджмента, Ай Пи Эр Медиа - 2017. — С.10</w:t>
      </w:r>
    </w:p>
  </w:footnote>
  <w:footnote w:id="8">
    <w:p w:rsidR="003E35C4" w:rsidRPr="005E0997" w:rsidRDefault="003E35C4" w:rsidP="003E35C4">
      <w:pPr>
        <w:pStyle w:val="aa"/>
        <w:jc w:val="both"/>
        <w:rPr>
          <w:rFonts w:ascii="Times New Roman" w:hAnsi="Times New Roman"/>
        </w:rPr>
      </w:pPr>
      <w:r w:rsidRPr="005E0997">
        <w:rPr>
          <w:rStyle w:val="ac"/>
          <w:rFonts w:ascii="Times New Roman" w:hAnsi="Times New Roman"/>
        </w:rPr>
        <w:t>7</w:t>
      </w:r>
      <w:r w:rsidRPr="005E0997">
        <w:rPr>
          <w:rFonts w:ascii="Times New Roman" w:hAnsi="Times New Roman"/>
        </w:rPr>
        <w:t xml:space="preserve"> Как разработать эффективную систему оплаты труда [Электронный ресурс] : примеры из практики российских компаний / Е. Ветлужских [и др.]. — Электрон. текстовые данные. — М. : Альпина Паблишер - 2017. — С.20</w:t>
      </w:r>
    </w:p>
  </w:footnote>
  <w:footnote w:id="9">
    <w:p w:rsidR="003E35C4" w:rsidRDefault="003E35C4" w:rsidP="003E35C4">
      <w:pPr>
        <w:pStyle w:val="aa"/>
        <w:jc w:val="both"/>
      </w:pPr>
      <w:r>
        <w:rPr>
          <w:rStyle w:val="ac"/>
        </w:rPr>
        <w:t>8</w:t>
      </w:r>
      <w:r>
        <w:t xml:space="preserve"> </w:t>
      </w:r>
      <w:r w:rsidRPr="005E0997">
        <w:rPr>
          <w:rFonts w:ascii="Times New Roman" w:hAnsi="Times New Roman"/>
        </w:rPr>
        <w:t>Каморцев Р.А. Куджева А.А. Установление минимальной заработной платы: зарубежный опыт и российская практика // НАУКАПАРК. - 2018 - №8(28). –С.91</w:t>
      </w:r>
    </w:p>
  </w:footnote>
  <w:footnote w:id="10">
    <w:p w:rsidR="005F1977" w:rsidRDefault="005F1977" w:rsidP="005F1977">
      <w:pPr>
        <w:pStyle w:val="aa"/>
        <w:jc w:val="both"/>
      </w:pPr>
      <w:r>
        <w:rPr>
          <w:rStyle w:val="ac"/>
        </w:rPr>
        <w:t>9</w:t>
      </w:r>
      <w:r>
        <w:t xml:space="preserve"> </w:t>
      </w:r>
      <w:r w:rsidRPr="005E0997">
        <w:rPr>
          <w:rFonts w:ascii="Times New Roman" w:hAnsi="Times New Roman"/>
        </w:rPr>
        <w:t>Капелюк С.Д. Региональная минимальная заработная плата в России: эконометрический анализ // Вестник НГУЭУ. -2015.- №1. – С.16</w:t>
      </w:r>
    </w:p>
  </w:footnote>
  <w:footnote w:id="11">
    <w:p w:rsidR="006E18B7" w:rsidRDefault="006E18B7" w:rsidP="006E18B7">
      <w:pPr>
        <w:pStyle w:val="aa"/>
        <w:jc w:val="both"/>
      </w:pPr>
      <w:r>
        <w:rPr>
          <w:rStyle w:val="ac"/>
        </w:rPr>
        <w:t>10</w:t>
      </w:r>
      <w:r>
        <w:t xml:space="preserve"> </w:t>
      </w:r>
      <w:r w:rsidRPr="0029526D">
        <w:rPr>
          <w:rFonts w:ascii="Times New Roman" w:hAnsi="Times New Roman"/>
        </w:rPr>
        <w:t>Колпина Л.А., Денищик А.Ю. Профсоюзы глазами молодежи  // В сборнике: Гуманитарные исследования социального прогресса. Сборник статей. Редколлегия: В.С. Белгородский, О.В. Кащеев, В.В. Зотов, И.В. Антоненко. - 2016. - С. 67</w:t>
      </w:r>
    </w:p>
  </w:footnote>
  <w:footnote w:id="12">
    <w:p w:rsidR="00DC1137" w:rsidRDefault="00DC1137" w:rsidP="00DC1137">
      <w:pPr>
        <w:pStyle w:val="aa"/>
        <w:jc w:val="both"/>
      </w:pPr>
      <w:r>
        <w:rPr>
          <w:rStyle w:val="ac"/>
        </w:rPr>
        <w:t>11</w:t>
      </w:r>
      <w:r>
        <w:t xml:space="preserve"> </w:t>
      </w:r>
      <w:r w:rsidRPr="00264E94">
        <w:rPr>
          <w:rFonts w:ascii="Times New Roman" w:hAnsi="Times New Roman"/>
        </w:rPr>
        <w:t>Михайлова Т.А., Сковер А.Р. Низкая заработная плата – проблемы и противоречия // Проблемы современной экономики (Новосибирск). 2018. - № 18. – С22</w:t>
      </w:r>
    </w:p>
  </w:footnote>
  <w:footnote w:id="13">
    <w:p w:rsidR="008B0FCD" w:rsidRDefault="008B0FCD" w:rsidP="008B0FCD">
      <w:pPr>
        <w:pStyle w:val="aa"/>
        <w:jc w:val="both"/>
      </w:pPr>
      <w:r>
        <w:rPr>
          <w:rStyle w:val="ac"/>
        </w:rPr>
        <w:t>12</w:t>
      </w:r>
      <w:r>
        <w:t xml:space="preserve"> </w:t>
      </w:r>
      <w:r w:rsidRPr="007F3C29">
        <w:rPr>
          <w:rFonts w:ascii="Times New Roman" w:hAnsi="Times New Roman"/>
        </w:rPr>
        <w:t>Никулина Ю.Н. Организация работы с молодежью на региональном рынке труда [Электронный ресурс] : учебное пособие / Ю.Н. Никулина, И.А. Кислова. — Электрон. текстовые данные. — Оренбург: Оренбургский государственный университет, ЭБС АСВ - 2017. — С.15</w:t>
      </w:r>
    </w:p>
  </w:footnote>
  <w:footnote w:id="14">
    <w:p w:rsidR="009E5E2D" w:rsidRDefault="009E5E2D" w:rsidP="009E5E2D">
      <w:pPr>
        <w:pStyle w:val="aa"/>
        <w:jc w:val="both"/>
      </w:pPr>
      <w:r>
        <w:rPr>
          <w:rStyle w:val="ac"/>
        </w:rPr>
        <w:t>13</w:t>
      </w:r>
      <w:r>
        <w:t xml:space="preserve"> </w:t>
      </w:r>
      <w:r w:rsidRPr="00DB2C01">
        <w:rPr>
          <w:rFonts w:ascii="Times New Roman" w:hAnsi="Times New Roman"/>
        </w:rPr>
        <w:t>Новиков Е.А. Охрана труда за рубежом [Электронный ресурс] / Е.А. Новиков. — Электрон. текстовые данные. — Саратов: Ай Пи Ар Букс  - 2017. – С.21</w:t>
      </w:r>
    </w:p>
  </w:footnote>
  <w:footnote w:id="15">
    <w:p w:rsidR="00A91336" w:rsidRDefault="00A91336" w:rsidP="00A91336">
      <w:pPr>
        <w:pStyle w:val="aa"/>
        <w:jc w:val="both"/>
      </w:pPr>
      <w:r>
        <w:rPr>
          <w:rStyle w:val="ac"/>
        </w:rPr>
        <w:t>14</w:t>
      </w:r>
      <w:r>
        <w:t xml:space="preserve"> </w:t>
      </w:r>
      <w:r w:rsidRPr="00DB2C01">
        <w:rPr>
          <w:rFonts w:ascii="Times New Roman" w:hAnsi="Times New Roman"/>
        </w:rPr>
        <w:t>Орехова С.В. Минимальный уровень почасовой оплаты труда в России // Управленец. - 2018. - № 5 (51).-  С.33</w:t>
      </w:r>
    </w:p>
  </w:footnote>
  <w:footnote w:id="16">
    <w:p w:rsidR="00A91336" w:rsidRDefault="00A91336" w:rsidP="00A91336">
      <w:pPr>
        <w:pStyle w:val="aa"/>
        <w:jc w:val="both"/>
      </w:pPr>
      <w:r>
        <w:rPr>
          <w:rStyle w:val="ac"/>
        </w:rPr>
        <w:t>15</w:t>
      </w:r>
      <w:r>
        <w:t xml:space="preserve"> </w:t>
      </w:r>
      <w:r w:rsidRPr="00264E94">
        <w:rPr>
          <w:rFonts w:ascii="Times New Roman" w:hAnsi="Times New Roman"/>
        </w:rPr>
        <w:t>Остапенко Ю. М. Экономика труда: Учебное пособие / Ю.М. Остапенко. - 2-е изд., перераб. и доп. - М.: НИЦ ИНФРА-М, 2018. – С.27</w:t>
      </w:r>
    </w:p>
  </w:footnote>
  <w:footnote w:id="17">
    <w:p w:rsidR="005D3521" w:rsidRDefault="005D3521" w:rsidP="005B781E">
      <w:pPr>
        <w:pStyle w:val="aa"/>
        <w:jc w:val="both"/>
      </w:pPr>
      <w:r>
        <w:rPr>
          <w:rStyle w:val="ac"/>
        </w:rPr>
        <w:t>16</w:t>
      </w:r>
      <w:r>
        <w:t xml:space="preserve"> </w:t>
      </w:r>
      <w:r w:rsidR="005B781E" w:rsidRPr="005B781E">
        <w:rPr>
          <w:rFonts w:ascii="Times New Roman" w:hAnsi="Times New Roman"/>
        </w:rPr>
        <w:t>Саурин С.А. Проблемы защиты прав работников, занятых в неформальном секторе // Трудовое право в России и за рубежом. - 2018. - №4. – С.25</w:t>
      </w:r>
    </w:p>
  </w:footnote>
  <w:footnote w:id="18">
    <w:p w:rsidR="005B781E" w:rsidRDefault="005B781E" w:rsidP="00844C12">
      <w:pPr>
        <w:pStyle w:val="aa"/>
        <w:jc w:val="both"/>
      </w:pPr>
      <w:r>
        <w:rPr>
          <w:rStyle w:val="ac"/>
        </w:rPr>
        <w:t>17</w:t>
      </w:r>
      <w:r>
        <w:t xml:space="preserve"> </w:t>
      </w:r>
      <w:r w:rsidR="00844C12" w:rsidRPr="00844C12">
        <w:rPr>
          <w:rFonts w:ascii="Times New Roman" w:hAnsi="Times New Roman"/>
        </w:rPr>
        <w:t>Социальный аудит: уч. пос. / под ред. А.А. Шулуса, Ю.Н. Попова. — М.: Издательский дом «АТИСО» - 2018. — С.62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F2F" w:rsidRDefault="003A6F2F">
    <w:pPr>
      <w:pStyle w:val="a6"/>
      <w:jc w:val="right"/>
    </w:pPr>
  </w:p>
  <w:p w:rsidR="003A6F2F" w:rsidRDefault="003A6F2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4EEC"/>
    <w:multiLevelType w:val="multilevel"/>
    <w:tmpl w:val="A92687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0B21007"/>
    <w:multiLevelType w:val="multilevel"/>
    <w:tmpl w:val="18B6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73475"/>
    <w:multiLevelType w:val="multilevel"/>
    <w:tmpl w:val="3CDE7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1853DF"/>
    <w:multiLevelType w:val="multilevel"/>
    <w:tmpl w:val="9F98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A11ECC"/>
    <w:multiLevelType w:val="multilevel"/>
    <w:tmpl w:val="A926874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4E42F48"/>
    <w:multiLevelType w:val="multilevel"/>
    <w:tmpl w:val="2416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D6243"/>
    <w:multiLevelType w:val="multilevel"/>
    <w:tmpl w:val="CA0A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24"/>
    <w:rsid w:val="00005F40"/>
    <w:rsid w:val="0004172E"/>
    <w:rsid w:val="0007778B"/>
    <w:rsid w:val="0009216F"/>
    <w:rsid w:val="000D5DB2"/>
    <w:rsid w:val="001474B2"/>
    <w:rsid w:val="00157666"/>
    <w:rsid w:val="00167987"/>
    <w:rsid w:val="001762C1"/>
    <w:rsid w:val="00180DC3"/>
    <w:rsid w:val="00195141"/>
    <w:rsid w:val="001C4E84"/>
    <w:rsid w:val="001C626F"/>
    <w:rsid w:val="001D4761"/>
    <w:rsid w:val="001D784A"/>
    <w:rsid w:val="001F487D"/>
    <w:rsid w:val="00214859"/>
    <w:rsid w:val="002406A2"/>
    <w:rsid w:val="00247CB7"/>
    <w:rsid w:val="00264E94"/>
    <w:rsid w:val="00265497"/>
    <w:rsid w:val="00273FF6"/>
    <w:rsid w:val="0029526D"/>
    <w:rsid w:val="002A5FD4"/>
    <w:rsid w:val="002B0ADF"/>
    <w:rsid w:val="002C13E0"/>
    <w:rsid w:val="002C6B93"/>
    <w:rsid w:val="002D1464"/>
    <w:rsid w:val="002E1AEC"/>
    <w:rsid w:val="002E55D9"/>
    <w:rsid w:val="00316A0A"/>
    <w:rsid w:val="00324045"/>
    <w:rsid w:val="0032556B"/>
    <w:rsid w:val="003271D9"/>
    <w:rsid w:val="00334773"/>
    <w:rsid w:val="00334C46"/>
    <w:rsid w:val="00337E09"/>
    <w:rsid w:val="00344A18"/>
    <w:rsid w:val="003500BC"/>
    <w:rsid w:val="00356BEF"/>
    <w:rsid w:val="003631E4"/>
    <w:rsid w:val="00372ADE"/>
    <w:rsid w:val="003768AA"/>
    <w:rsid w:val="00383341"/>
    <w:rsid w:val="003A6F2F"/>
    <w:rsid w:val="003B5315"/>
    <w:rsid w:val="003E18C6"/>
    <w:rsid w:val="003E35C4"/>
    <w:rsid w:val="003F737B"/>
    <w:rsid w:val="004035CB"/>
    <w:rsid w:val="0042276F"/>
    <w:rsid w:val="00430FA8"/>
    <w:rsid w:val="00457707"/>
    <w:rsid w:val="00470459"/>
    <w:rsid w:val="00475261"/>
    <w:rsid w:val="00485162"/>
    <w:rsid w:val="004919ED"/>
    <w:rsid w:val="004B2744"/>
    <w:rsid w:val="004C496D"/>
    <w:rsid w:val="004E4C14"/>
    <w:rsid w:val="004F2A78"/>
    <w:rsid w:val="00503E41"/>
    <w:rsid w:val="00522AF8"/>
    <w:rsid w:val="00555F3A"/>
    <w:rsid w:val="0055733B"/>
    <w:rsid w:val="0057650F"/>
    <w:rsid w:val="005B519B"/>
    <w:rsid w:val="005B781E"/>
    <w:rsid w:val="005D3521"/>
    <w:rsid w:val="005E0997"/>
    <w:rsid w:val="005F1977"/>
    <w:rsid w:val="00670C0D"/>
    <w:rsid w:val="00674C69"/>
    <w:rsid w:val="00681BC7"/>
    <w:rsid w:val="00683166"/>
    <w:rsid w:val="00686A76"/>
    <w:rsid w:val="00690CB3"/>
    <w:rsid w:val="006935EB"/>
    <w:rsid w:val="00693E2E"/>
    <w:rsid w:val="00693F74"/>
    <w:rsid w:val="0069551A"/>
    <w:rsid w:val="006A2CBF"/>
    <w:rsid w:val="006B14F4"/>
    <w:rsid w:val="006D1E02"/>
    <w:rsid w:val="006D232F"/>
    <w:rsid w:val="006D5B4C"/>
    <w:rsid w:val="006E18B7"/>
    <w:rsid w:val="00701A6D"/>
    <w:rsid w:val="00716F5F"/>
    <w:rsid w:val="007228D0"/>
    <w:rsid w:val="00755C30"/>
    <w:rsid w:val="00756DFD"/>
    <w:rsid w:val="007609C3"/>
    <w:rsid w:val="0076213D"/>
    <w:rsid w:val="0076503F"/>
    <w:rsid w:val="00773EDF"/>
    <w:rsid w:val="0078112A"/>
    <w:rsid w:val="00781424"/>
    <w:rsid w:val="007A2B84"/>
    <w:rsid w:val="007D12A1"/>
    <w:rsid w:val="007F0887"/>
    <w:rsid w:val="007F1C6B"/>
    <w:rsid w:val="007F2A24"/>
    <w:rsid w:val="007F3C29"/>
    <w:rsid w:val="007F47E1"/>
    <w:rsid w:val="00844077"/>
    <w:rsid w:val="00844C12"/>
    <w:rsid w:val="00881BC4"/>
    <w:rsid w:val="00881D8E"/>
    <w:rsid w:val="008B0FCD"/>
    <w:rsid w:val="008D3B8E"/>
    <w:rsid w:val="00920B30"/>
    <w:rsid w:val="0093084B"/>
    <w:rsid w:val="00937431"/>
    <w:rsid w:val="00945BEF"/>
    <w:rsid w:val="009476F1"/>
    <w:rsid w:val="00963DA3"/>
    <w:rsid w:val="00997EF2"/>
    <w:rsid w:val="009C60CF"/>
    <w:rsid w:val="009D0255"/>
    <w:rsid w:val="009E5E2D"/>
    <w:rsid w:val="009F501A"/>
    <w:rsid w:val="00A04F5A"/>
    <w:rsid w:val="00A05EBF"/>
    <w:rsid w:val="00A12C28"/>
    <w:rsid w:val="00A279A3"/>
    <w:rsid w:val="00A27BC3"/>
    <w:rsid w:val="00A27C0A"/>
    <w:rsid w:val="00A338EB"/>
    <w:rsid w:val="00A42B56"/>
    <w:rsid w:val="00A43F48"/>
    <w:rsid w:val="00A47446"/>
    <w:rsid w:val="00A700DC"/>
    <w:rsid w:val="00A90B4F"/>
    <w:rsid w:val="00A91189"/>
    <w:rsid w:val="00A91336"/>
    <w:rsid w:val="00AA325D"/>
    <w:rsid w:val="00AC0654"/>
    <w:rsid w:val="00AC7ADE"/>
    <w:rsid w:val="00AD36C3"/>
    <w:rsid w:val="00AD5702"/>
    <w:rsid w:val="00AF0BBA"/>
    <w:rsid w:val="00AF53C4"/>
    <w:rsid w:val="00B0424A"/>
    <w:rsid w:val="00B1051A"/>
    <w:rsid w:val="00B21038"/>
    <w:rsid w:val="00B25B78"/>
    <w:rsid w:val="00B30B62"/>
    <w:rsid w:val="00B33383"/>
    <w:rsid w:val="00B441B1"/>
    <w:rsid w:val="00B573C2"/>
    <w:rsid w:val="00B626C1"/>
    <w:rsid w:val="00B6427A"/>
    <w:rsid w:val="00B6677A"/>
    <w:rsid w:val="00B74F90"/>
    <w:rsid w:val="00B92D29"/>
    <w:rsid w:val="00BB521D"/>
    <w:rsid w:val="00BB7A60"/>
    <w:rsid w:val="00BC165E"/>
    <w:rsid w:val="00C01626"/>
    <w:rsid w:val="00C03D2E"/>
    <w:rsid w:val="00C04BC2"/>
    <w:rsid w:val="00C268F0"/>
    <w:rsid w:val="00C30CC9"/>
    <w:rsid w:val="00C43BE6"/>
    <w:rsid w:val="00C5150C"/>
    <w:rsid w:val="00C8107A"/>
    <w:rsid w:val="00C8433E"/>
    <w:rsid w:val="00C86FDB"/>
    <w:rsid w:val="00C909F6"/>
    <w:rsid w:val="00CC28BF"/>
    <w:rsid w:val="00CC40BB"/>
    <w:rsid w:val="00CD0B9A"/>
    <w:rsid w:val="00CD4B2B"/>
    <w:rsid w:val="00D02535"/>
    <w:rsid w:val="00D03FCD"/>
    <w:rsid w:val="00D11B3D"/>
    <w:rsid w:val="00D2241C"/>
    <w:rsid w:val="00D30629"/>
    <w:rsid w:val="00D82911"/>
    <w:rsid w:val="00D85F58"/>
    <w:rsid w:val="00DB2C01"/>
    <w:rsid w:val="00DC1137"/>
    <w:rsid w:val="00DC28A6"/>
    <w:rsid w:val="00DC3CD7"/>
    <w:rsid w:val="00DE3780"/>
    <w:rsid w:val="00E319BD"/>
    <w:rsid w:val="00E40900"/>
    <w:rsid w:val="00E516A4"/>
    <w:rsid w:val="00E72448"/>
    <w:rsid w:val="00E873CC"/>
    <w:rsid w:val="00EB1C7C"/>
    <w:rsid w:val="00ED6E7D"/>
    <w:rsid w:val="00ED73AD"/>
    <w:rsid w:val="00EF0CCC"/>
    <w:rsid w:val="00F307E7"/>
    <w:rsid w:val="00F47A23"/>
    <w:rsid w:val="00F57E7D"/>
    <w:rsid w:val="00F64800"/>
    <w:rsid w:val="00F658DC"/>
    <w:rsid w:val="00F72361"/>
    <w:rsid w:val="00FB4A2A"/>
    <w:rsid w:val="00FE77BB"/>
    <w:rsid w:val="00FF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CA0EC-74E3-43B6-A8DC-3966C7C9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AC7ADE"/>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EDF"/>
    <w:pPr>
      <w:ind w:left="720"/>
      <w:contextualSpacing/>
    </w:pPr>
  </w:style>
  <w:style w:type="paragraph" w:styleId="a4">
    <w:name w:val="Balloon Text"/>
    <w:basedOn w:val="a"/>
    <w:link w:val="a5"/>
    <w:uiPriority w:val="99"/>
    <w:semiHidden/>
    <w:unhideWhenUsed/>
    <w:rsid w:val="00773ED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773EDF"/>
    <w:rPr>
      <w:rFonts w:ascii="Tahoma" w:hAnsi="Tahoma" w:cs="Tahoma"/>
      <w:sz w:val="16"/>
      <w:szCs w:val="16"/>
    </w:rPr>
  </w:style>
  <w:style w:type="paragraph" w:styleId="a6">
    <w:name w:val="header"/>
    <w:basedOn w:val="a"/>
    <w:link w:val="a7"/>
    <w:uiPriority w:val="99"/>
    <w:unhideWhenUsed/>
    <w:rsid w:val="00773ED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73EDF"/>
  </w:style>
  <w:style w:type="paragraph" w:styleId="a8">
    <w:name w:val="footer"/>
    <w:basedOn w:val="a"/>
    <w:link w:val="a9"/>
    <w:uiPriority w:val="99"/>
    <w:unhideWhenUsed/>
    <w:rsid w:val="00773ED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3EDF"/>
  </w:style>
  <w:style w:type="paragraph" w:styleId="aa">
    <w:name w:val="footnote text"/>
    <w:basedOn w:val="a"/>
    <w:link w:val="ab"/>
    <w:uiPriority w:val="99"/>
    <w:unhideWhenUsed/>
    <w:rsid w:val="00A90B4F"/>
    <w:pPr>
      <w:spacing w:after="0" w:line="240" w:lineRule="auto"/>
    </w:pPr>
    <w:rPr>
      <w:sz w:val="20"/>
      <w:szCs w:val="20"/>
    </w:rPr>
  </w:style>
  <w:style w:type="character" w:customStyle="1" w:styleId="ab">
    <w:name w:val="Текст сноски Знак"/>
    <w:link w:val="aa"/>
    <w:uiPriority w:val="99"/>
    <w:rsid w:val="00A90B4F"/>
    <w:rPr>
      <w:rFonts w:ascii="Calibri" w:eastAsia="Calibri" w:hAnsi="Calibri" w:cs="Times New Roman"/>
      <w:sz w:val="20"/>
      <w:szCs w:val="20"/>
    </w:rPr>
  </w:style>
  <w:style w:type="character" w:styleId="ac">
    <w:name w:val="footnote reference"/>
    <w:uiPriority w:val="99"/>
    <w:unhideWhenUsed/>
    <w:rsid w:val="00A90B4F"/>
    <w:rPr>
      <w:vertAlign w:val="superscript"/>
    </w:rPr>
  </w:style>
  <w:style w:type="table" w:styleId="ad">
    <w:name w:val="Table Grid"/>
    <w:basedOn w:val="a1"/>
    <w:uiPriority w:val="59"/>
    <w:rsid w:val="00A90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59"/>
    <w:rsid w:val="00A27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AC7ADE"/>
    <w:rPr>
      <w:rFonts w:ascii="Cambria" w:eastAsia="Times New Roman" w:hAnsi="Cambria" w:cs="Times New Roman"/>
      <w:b/>
      <w:bCs/>
      <w:color w:val="365F91"/>
      <w:sz w:val="28"/>
      <w:szCs w:val="28"/>
    </w:rPr>
  </w:style>
  <w:style w:type="paragraph" w:styleId="ae">
    <w:name w:val="TOC Heading"/>
    <w:basedOn w:val="1"/>
    <w:next w:val="a"/>
    <w:uiPriority w:val="39"/>
    <w:unhideWhenUsed/>
    <w:qFormat/>
    <w:rsid w:val="00AC7ADE"/>
    <w:pPr>
      <w:outlineLvl w:val="9"/>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065019">
      <w:bodyDiv w:val="1"/>
      <w:marLeft w:val="0"/>
      <w:marRight w:val="0"/>
      <w:marTop w:val="0"/>
      <w:marBottom w:val="0"/>
      <w:divBdr>
        <w:top w:val="none" w:sz="0" w:space="0" w:color="auto"/>
        <w:left w:val="none" w:sz="0" w:space="0" w:color="auto"/>
        <w:bottom w:val="none" w:sz="0" w:space="0" w:color="auto"/>
        <w:right w:val="none" w:sz="0" w:space="0" w:color="auto"/>
      </w:divBdr>
    </w:div>
    <w:div w:id="13924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10" Type="http://schemas.openxmlformats.org/officeDocument/2006/relationships/image" Target="media/image3.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chart" Target="charts/chart8.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42;&#1083;&#1072;&#1076;&#1080;&#1084;&#1080;&#1088;\Desktop\&#1051;&#1080;&#1089;&#1090;%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Лист1!$A$2</c:f>
              <c:strCache>
                <c:ptCount val="1"/>
                <c:pt idx="0">
                  <c:v>все население</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Лист1!$B$1:$D$1</c:f>
              <c:strCache>
                <c:ptCount val="3"/>
                <c:pt idx="0">
                  <c:v>2002 год</c:v>
                </c:pt>
                <c:pt idx="1">
                  <c:v>2012 год</c:v>
                </c:pt>
                <c:pt idx="2">
                  <c:v>2019 год</c:v>
                </c:pt>
              </c:strCache>
            </c:strRef>
          </c:cat>
          <c:val>
            <c:numRef>
              <c:f>Лист1!$B$2:$D$2</c:f>
              <c:numCache>
                <c:formatCode>#,##0</c:formatCode>
                <c:ptCount val="3"/>
                <c:pt idx="0">
                  <c:v>145167</c:v>
                </c:pt>
                <c:pt idx="1">
                  <c:v>142914</c:v>
                </c:pt>
                <c:pt idx="2">
                  <c:v>143900</c:v>
                </c:pt>
              </c:numCache>
            </c:numRef>
          </c:val>
          <c:extLst>
            <c:ext xmlns:c16="http://schemas.microsoft.com/office/drawing/2014/chart" uri="{C3380CC4-5D6E-409C-BE32-E72D297353CC}">
              <c16:uniqueId val="{00000000-2241-4ABC-B226-17677DF8E2C8}"/>
            </c:ext>
          </c:extLst>
        </c:ser>
        <c:dLbls>
          <c:showLegendKey val="0"/>
          <c:showVal val="0"/>
          <c:showCatName val="0"/>
          <c:showSerName val="0"/>
          <c:showPercent val="0"/>
          <c:showBubbleSize val="0"/>
        </c:dLbls>
        <c:gapWidth val="150"/>
        <c:shape val="box"/>
        <c:axId val="279255296"/>
        <c:axId val="279285760"/>
        <c:axId val="0"/>
      </c:bar3DChart>
      <c:catAx>
        <c:axId val="27925529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279285760"/>
        <c:crosses val="autoZero"/>
        <c:auto val="1"/>
        <c:lblAlgn val="ctr"/>
        <c:lblOffset val="100"/>
        <c:noMultiLvlLbl val="0"/>
      </c:catAx>
      <c:valAx>
        <c:axId val="27928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ru-RU"/>
                  <a:t>в тыс.человек</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27925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Лист1!$A$3</c:f>
              <c:strCache>
                <c:ptCount val="1"/>
                <c:pt idx="0">
                  <c:v>трудоспособное население</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strRef>
              <c:f>Лист1!$B$1:$D$1</c:f>
              <c:strCache>
                <c:ptCount val="3"/>
                <c:pt idx="0">
                  <c:v>2002 год</c:v>
                </c:pt>
                <c:pt idx="1">
                  <c:v>2010 год</c:v>
                </c:pt>
                <c:pt idx="2">
                  <c:v>2017 год</c:v>
                </c:pt>
              </c:strCache>
            </c:strRef>
          </c:cat>
          <c:val>
            <c:numRef>
              <c:f>Лист1!$B$3:$D$3</c:f>
              <c:numCache>
                <c:formatCode>General</c:formatCode>
                <c:ptCount val="3"/>
                <c:pt idx="0">
                  <c:v>88942</c:v>
                </c:pt>
                <c:pt idx="1">
                  <c:v>88360</c:v>
                </c:pt>
                <c:pt idx="2">
                  <c:v>79330</c:v>
                </c:pt>
              </c:numCache>
            </c:numRef>
          </c:val>
          <c:extLst>
            <c:ext xmlns:c16="http://schemas.microsoft.com/office/drawing/2014/chart" uri="{C3380CC4-5D6E-409C-BE32-E72D297353CC}">
              <c16:uniqueId val="{00000000-C6F3-4C88-BF44-A0C041B4D2D9}"/>
            </c:ext>
          </c:extLst>
        </c:ser>
        <c:ser>
          <c:idx val="1"/>
          <c:order val="1"/>
          <c:tx>
            <c:strRef>
              <c:f>Лист1!$A$4</c:f>
              <c:strCache>
                <c:ptCount val="1"/>
                <c:pt idx="0">
                  <c:v>занятое население</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cat>
            <c:strRef>
              <c:f>Лист1!$B$1:$D$1</c:f>
              <c:strCache>
                <c:ptCount val="3"/>
                <c:pt idx="0">
                  <c:v>2002 год</c:v>
                </c:pt>
                <c:pt idx="1">
                  <c:v>2010 год</c:v>
                </c:pt>
                <c:pt idx="2">
                  <c:v>2017 год</c:v>
                </c:pt>
              </c:strCache>
            </c:strRef>
          </c:cat>
          <c:val>
            <c:numRef>
              <c:f>Лист1!$B$4:$D$4</c:f>
              <c:numCache>
                <c:formatCode>#,##0</c:formatCode>
                <c:ptCount val="3"/>
                <c:pt idx="0" formatCode="General">
                  <c:v>77090</c:v>
                </c:pt>
                <c:pt idx="1">
                  <c:v>80132</c:v>
                </c:pt>
                <c:pt idx="2">
                  <c:v>71090</c:v>
                </c:pt>
              </c:numCache>
            </c:numRef>
          </c:val>
          <c:extLst>
            <c:ext xmlns:c16="http://schemas.microsoft.com/office/drawing/2014/chart" uri="{C3380CC4-5D6E-409C-BE32-E72D297353CC}">
              <c16:uniqueId val="{00000001-C6F3-4C88-BF44-A0C041B4D2D9}"/>
            </c:ext>
          </c:extLst>
        </c:ser>
        <c:dLbls>
          <c:showLegendKey val="0"/>
          <c:showVal val="0"/>
          <c:showCatName val="0"/>
          <c:showSerName val="0"/>
          <c:showPercent val="0"/>
          <c:showBubbleSize val="0"/>
        </c:dLbls>
        <c:gapWidth val="150"/>
        <c:shape val="cylinder"/>
        <c:axId val="279349504"/>
        <c:axId val="279515136"/>
        <c:axId val="0"/>
      </c:bar3DChart>
      <c:catAx>
        <c:axId val="27934950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279515136"/>
        <c:crosses val="autoZero"/>
        <c:auto val="1"/>
        <c:lblAlgn val="ctr"/>
        <c:lblOffset val="100"/>
        <c:noMultiLvlLbl val="0"/>
      </c:catAx>
      <c:valAx>
        <c:axId val="27951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ru-RU"/>
                  <a:t>в тыс.чел</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279349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Лист1!$A$4</c:f>
              <c:strCache>
                <c:ptCount val="1"/>
                <c:pt idx="0">
                  <c:v>уровень безработицы</c:v>
                </c:pt>
              </c:strCache>
            </c:strRef>
          </c:tx>
          <c:cat>
            <c:strRef>
              <c:f>Лист1!$B$1:$E$1</c:f>
              <c:strCache>
                <c:ptCount val="4"/>
                <c:pt idx="0">
                  <c:v>2013 год</c:v>
                </c:pt>
                <c:pt idx="1">
                  <c:v>2015 год</c:v>
                </c:pt>
                <c:pt idx="2">
                  <c:v>2017 год</c:v>
                </c:pt>
                <c:pt idx="3">
                  <c:v>2019 год</c:v>
                </c:pt>
              </c:strCache>
            </c:strRef>
          </c:cat>
          <c:val>
            <c:numRef>
              <c:f>Лист1!$B$4:$E$4</c:f>
              <c:numCache>
                <c:formatCode>0.00%</c:formatCode>
                <c:ptCount val="4"/>
                <c:pt idx="0">
                  <c:v>6.5000000000000002E-2</c:v>
                </c:pt>
                <c:pt idx="1">
                  <c:v>5.6000000000000001E-2</c:v>
                </c:pt>
                <c:pt idx="2">
                  <c:v>5.3999999999999999E-2</c:v>
                </c:pt>
                <c:pt idx="3">
                  <c:v>5.2999999999999999E-2</c:v>
                </c:pt>
              </c:numCache>
            </c:numRef>
          </c:val>
          <c:smooth val="0"/>
          <c:extLst>
            <c:ext xmlns:c16="http://schemas.microsoft.com/office/drawing/2014/chart" uri="{C3380CC4-5D6E-409C-BE32-E72D297353CC}">
              <c16:uniqueId val="{00000000-1121-489E-8E6F-A75E880CD31A}"/>
            </c:ext>
          </c:extLst>
        </c:ser>
        <c:dLbls>
          <c:showLegendKey val="0"/>
          <c:showVal val="0"/>
          <c:showCatName val="0"/>
          <c:showSerName val="0"/>
          <c:showPercent val="0"/>
          <c:showBubbleSize val="0"/>
        </c:dLbls>
        <c:marker val="1"/>
        <c:smooth val="0"/>
        <c:axId val="865979152"/>
        <c:axId val="1"/>
      </c:lineChart>
      <c:catAx>
        <c:axId val="865979152"/>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0.00%" sourceLinked="1"/>
        <c:majorTickMark val="out"/>
        <c:minorTickMark val="none"/>
        <c:tickLblPos val="nextTo"/>
        <c:crossAx val="865979152"/>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0-2620-480E-AD64-89061818206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1-2620-480E-AD64-89061818206D}"/>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2-2620-480E-AD64-89061818206D}"/>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3-2620-480E-AD64-89061818206D}"/>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1"/>
              <c:showCatName val="1"/>
              <c:showSerName val="0"/>
              <c:showPercent val="0"/>
              <c:showBubbleSize val="0"/>
              <c:extLst>
                <c:ext xmlns:c16="http://schemas.microsoft.com/office/drawing/2014/chart" uri="{C3380CC4-5D6E-409C-BE32-E72D297353CC}">
                  <c16:uniqueId val="{00000000-2620-480E-AD64-89061818206D}"/>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1"/>
              <c:showCatName val="1"/>
              <c:showSerName val="0"/>
              <c:showPercent val="0"/>
              <c:showBubbleSize val="0"/>
              <c:extLst>
                <c:ext xmlns:c16="http://schemas.microsoft.com/office/drawing/2014/chart" uri="{C3380CC4-5D6E-409C-BE32-E72D297353CC}">
                  <c16:uniqueId val="{00000001-2620-480E-AD64-89061818206D}"/>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ru-RU"/>
                </a:p>
              </c:txPr>
              <c:dLblPos val="inEnd"/>
              <c:showLegendKey val="0"/>
              <c:showVal val="1"/>
              <c:showCatName val="1"/>
              <c:showSerName val="0"/>
              <c:showPercent val="0"/>
              <c:showBubbleSize val="0"/>
              <c:extLst>
                <c:ext xmlns:c16="http://schemas.microsoft.com/office/drawing/2014/chart" uri="{C3380CC4-5D6E-409C-BE32-E72D297353CC}">
                  <c16:uniqueId val="{00000002-2620-480E-AD64-89061818206D}"/>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ru-RU"/>
                </a:p>
              </c:txPr>
              <c:dLblPos val="inEnd"/>
              <c:showLegendKey val="0"/>
              <c:showVal val="1"/>
              <c:showCatName val="1"/>
              <c:showSerName val="0"/>
              <c:showPercent val="0"/>
              <c:showBubbleSize val="0"/>
              <c:extLst>
                <c:ext xmlns:c16="http://schemas.microsoft.com/office/drawing/2014/chart" uri="{C3380CC4-5D6E-409C-BE32-E72D297353CC}">
                  <c16:uniqueId val="{00000003-2620-480E-AD64-89061818206D}"/>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Лист1!$A$4:$A$7</c:f>
              <c:strCache>
                <c:ptCount val="4"/>
                <c:pt idx="0">
                  <c:v>до 25 лет</c:v>
                </c:pt>
                <c:pt idx="1">
                  <c:v>от 25 до 35 лет</c:v>
                </c:pt>
                <c:pt idx="2">
                  <c:v>от 35лет до 45 лет</c:v>
                </c:pt>
                <c:pt idx="3">
                  <c:v>от 45 лет и старше</c:v>
                </c:pt>
              </c:strCache>
            </c:strRef>
          </c:cat>
          <c:val>
            <c:numRef>
              <c:f>Лист1!$B$4:$B$7</c:f>
              <c:numCache>
                <c:formatCode>0%</c:formatCode>
                <c:ptCount val="4"/>
                <c:pt idx="0">
                  <c:v>0.38</c:v>
                </c:pt>
                <c:pt idx="1">
                  <c:v>0.3</c:v>
                </c:pt>
                <c:pt idx="2">
                  <c:v>0.21</c:v>
                </c:pt>
                <c:pt idx="3">
                  <c:v>0.11</c:v>
                </c:pt>
              </c:numCache>
            </c:numRef>
          </c:val>
          <c:extLst>
            <c:ext xmlns:c16="http://schemas.microsoft.com/office/drawing/2014/chart" uri="{C3380CC4-5D6E-409C-BE32-E72D297353CC}">
              <c16:uniqueId val="{00000004-2620-480E-AD64-89061818206D}"/>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'[Диаграмма в Microsoft Word]Лист1'!$C$71</c:f>
              <c:strCache>
                <c:ptCount val="1"/>
                <c:pt idx="0">
                  <c:v>2015 год</c:v>
                </c:pt>
              </c:strCache>
            </c:strRef>
          </c:tx>
          <c:invertIfNegative val="0"/>
          <c:cat>
            <c:strRef>
              <c:f>'[Диаграмма в Microsoft Word]Лист1'!$A$72:$B$80</c:f>
              <c:strCache>
                <c:ptCount val="9"/>
                <c:pt idx="0">
                  <c:v>РФ</c:v>
                </c:pt>
                <c:pt idx="1">
                  <c:v>Центральный</c:v>
                </c:pt>
                <c:pt idx="2">
                  <c:v>Северо-Западный</c:v>
                </c:pt>
                <c:pt idx="3">
                  <c:v>Южный </c:v>
                </c:pt>
                <c:pt idx="4">
                  <c:v>Северо-Кавказский</c:v>
                </c:pt>
                <c:pt idx="5">
                  <c:v>Сибирский</c:v>
                </c:pt>
                <c:pt idx="6">
                  <c:v>Уральский</c:v>
                </c:pt>
                <c:pt idx="7">
                  <c:v>Приволжский</c:v>
                </c:pt>
                <c:pt idx="8">
                  <c:v>Дальневосточный</c:v>
                </c:pt>
              </c:strCache>
            </c:strRef>
          </c:cat>
          <c:val>
            <c:numRef>
              <c:f>'[Диаграмма в Microsoft Word]Лист1'!$C$72:$C$80</c:f>
              <c:numCache>
                <c:formatCode>#,##0</c:formatCode>
                <c:ptCount val="9"/>
                <c:pt idx="0">
                  <c:v>27000</c:v>
                </c:pt>
                <c:pt idx="1">
                  <c:v>29000</c:v>
                </c:pt>
                <c:pt idx="2">
                  <c:v>25000</c:v>
                </c:pt>
                <c:pt idx="3">
                  <c:v>17000</c:v>
                </c:pt>
                <c:pt idx="4">
                  <c:v>14000</c:v>
                </c:pt>
                <c:pt idx="5">
                  <c:v>20000</c:v>
                </c:pt>
                <c:pt idx="6">
                  <c:v>28000</c:v>
                </c:pt>
                <c:pt idx="7">
                  <c:v>18000</c:v>
                </c:pt>
                <c:pt idx="8">
                  <c:v>28000</c:v>
                </c:pt>
              </c:numCache>
            </c:numRef>
          </c:val>
          <c:extLst>
            <c:ext xmlns:c16="http://schemas.microsoft.com/office/drawing/2014/chart" uri="{C3380CC4-5D6E-409C-BE32-E72D297353CC}">
              <c16:uniqueId val="{00000000-5B6D-440B-A8E4-50676E56A8CA}"/>
            </c:ext>
          </c:extLst>
        </c:ser>
        <c:ser>
          <c:idx val="1"/>
          <c:order val="1"/>
          <c:tx>
            <c:strRef>
              <c:f>'[Диаграмма в Microsoft Word]Лист1'!$D$71</c:f>
              <c:strCache>
                <c:ptCount val="1"/>
                <c:pt idx="0">
                  <c:v>2019 год</c:v>
                </c:pt>
              </c:strCache>
            </c:strRef>
          </c:tx>
          <c:invertIfNegative val="0"/>
          <c:cat>
            <c:strRef>
              <c:f>'[Диаграмма в Microsoft Word]Лист1'!$A$72:$B$80</c:f>
              <c:strCache>
                <c:ptCount val="9"/>
                <c:pt idx="0">
                  <c:v>РФ</c:v>
                </c:pt>
                <c:pt idx="1">
                  <c:v>Центральный</c:v>
                </c:pt>
                <c:pt idx="2">
                  <c:v>Северо-Западный</c:v>
                </c:pt>
                <c:pt idx="3">
                  <c:v>Южный </c:v>
                </c:pt>
                <c:pt idx="4">
                  <c:v>Северо-Кавказский</c:v>
                </c:pt>
                <c:pt idx="5">
                  <c:v>Сибирский</c:v>
                </c:pt>
                <c:pt idx="6">
                  <c:v>Уральский</c:v>
                </c:pt>
                <c:pt idx="7">
                  <c:v>Приволжский</c:v>
                </c:pt>
                <c:pt idx="8">
                  <c:v>Дальневосточный</c:v>
                </c:pt>
              </c:strCache>
            </c:strRef>
          </c:cat>
          <c:val>
            <c:numRef>
              <c:f>'[Диаграмма в Microsoft Word]Лист1'!$D$72:$D$80</c:f>
              <c:numCache>
                <c:formatCode>#,##0</c:formatCode>
                <c:ptCount val="9"/>
                <c:pt idx="0">
                  <c:v>33000</c:v>
                </c:pt>
                <c:pt idx="1">
                  <c:v>49000</c:v>
                </c:pt>
                <c:pt idx="2">
                  <c:v>41000</c:v>
                </c:pt>
                <c:pt idx="3">
                  <c:v>24000</c:v>
                </c:pt>
                <c:pt idx="4">
                  <c:v>23000</c:v>
                </c:pt>
                <c:pt idx="5">
                  <c:v>31000</c:v>
                </c:pt>
                <c:pt idx="6">
                  <c:v>37000</c:v>
                </c:pt>
                <c:pt idx="7">
                  <c:v>29000</c:v>
                </c:pt>
                <c:pt idx="8">
                  <c:v>33000</c:v>
                </c:pt>
              </c:numCache>
            </c:numRef>
          </c:val>
          <c:extLst>
            <c:ext xmlns:c16="http://schemas.microsoft.com/office/drawing/2014/chart" uri="{C3380CC4-5D6E-409C-BE32-E72D297353CC}">
              <c16:uniqueId val="{00000001-5B6D-440B-A8E4-50676E56A8CA}"/>
            </c:ext>
          </c:extLst>
        </c:ser>
        <c:dLbls>
          <c:showLegendKey val="0"/>
          <c:showVal val="0"/>
          <c:showCatName val="0"/>
          <c:showSerName val="0"/>
          <c:showPercent val="0"/>
          <c:showBubbleSize val="0"/>
        </c:dLbls>
        <c:gapWidth val="300"/>
        <c:shape val="cylinder"/>
        <c:axId val="114373760"/>
        <c:axId val="123139200"/>
        <c:axId val="0"/>
      </c:bar3DChart>
      <c:catAx>
        <c:axId val="114373760"/>
        <c:scaling>
          <c:orientation val="minMax"/>
        </c:scaling>
        <c:delete val="0"/>
        <c:axPos val="b"/>
        <c:numFmt formatCode="General" sourceLinked="0"/>
        <c:majorTickMark val="none"/>
        <c:minorTickMark val="none"/>
        <c:tickLblPos val="nextTo"/>
        <c:crossAx val="123139200"/>
        <c:crosses val="autoZero"/>
        <c:auto val="1"/>
        <c:lblAlgn val="ctr"/>
        <c:lblOffset val="100"/>
        <c:noMultiLvlLbl val="0"/>
      </c:catAx>
      <c:valAx>
        <c:axId val="123139200"/>
        <c:scaling>
          <c:orientation val="minMax"/>
        </c:scaling>
        <c:delete val="0"/>
        <c:axPos val="l"/>
        <c:majorGridlines/>
        <c:minorGridlines/>
        <c:title>
          <c:tx>
            <c:rich>
              <a:bodyPr/>
              <a:lstStyle/>
              <a:p>
                <a:pPr>
                  <a:defRPr/>
                </a:pPr>
                <a:r>
                  <a:rPr lang="ru-RU"/>
                  <a:t>в</a:t>
                </a:r>
                <a:r>
                  <a:rPr lang="ru-RU" baseline="0"/>
                  <a:t> руб</a:t>
                </a:r>
                <a:endParaRPr lang="ru-RU"/>
              </a:p>
            </c:rich>
          </c:tx>
          <c:overlay val="0"/>
        </c:title>
        <c:numFmt formatCode="#,##0" sourceLinked="1"/>
        <c:majorTickMark val="out"/>
        <c:minorTickMark val="none"/>
        <c:tickLblPos val="nextTo"/>
        <c:crossAx val="114373760"/>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446-4199-BB6B-11E0B1A5983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446-4199-BB6B-11E0B1A5983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446-4199-BB6B-11E0B1A5983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446-4199-BB6B-11E0B1A5983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446-4199-BB6B-11E0B1A5983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1446-4199-BB6B-11E0B1A5983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Лист1!$A$2:$A$7</c:f>
              <c:strCache>
                <c:ptCount val="6"/>
                <c:pt idx="0">
                  <c:v>менее 7 тыс руб</c:v>
                </c:pt>
                <c:pt idx="1">
                  <c:v>от 7 до 10 тыс руб</c:v>
                </c:pt>
                <c:pt idx="2">
                  <c:v>от 10 до 14 тыс руб</c:v>
                </c:pt>
                <c:pt idx="3">
                  <c:v>от 14 до 19 тыс.руб</c:v>
                </c:pt>
                <c:pt idx="4">
                  <c:v>от 19 до 27 тыс.руб</c:v>
                </c:pt>
                <c:pt idx="5">
                  <c:v>от 27 до 45 тыс.руб</c:v>
                </c:pt>
              </c:strCache>
            </c:strRef>
          </c:cat>
          <c:val>
            <c:numRef>
              <c:f>Лист1!$B$2:$B$7</c:f>
              <c:numCache>
                <c:formatCode>0.00%</c:formatCode>
                <c:ptCount val="6"/>
                <c:pt idx="0" formatCode="0%">
                  <c:v>0.06</c:v>
                </c:pt>
                <c:pt idx="1">
                  <c:v>8.2000000000000003E-2</c:v>
                </c:pt>
                <c:pt idx="2">
                  <c:v>0.128</c:v>
                </c:pt>
                <c:pt idx="3">
                  <c:v>0.152</c:v>
                </c:pt>
                <c:pt idx="4" formatCode="0%">
                  <c:v>0.19</c:v>
                </c:pt>
                <c:pt idx="5" formatCode="0%">
                  <c:v>0.23</c:v>
                </c:pt>
              </c:numCache>
            </c:numRef>
          </c:val>
          <c:extLst>
            <c:ext xmlns:c16="http://schemas.microsoft.com/office/drawing/2014/chart" uri="{C3380CC4-5D6E-409C-BE32-E72D297353CC}">
              <c16:uniqueId val="{0000000C-1446-4199-BB6B-11E0B1A5983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Лист1!$B$8</c:f>
              <c:strCache>
                <c:ptCount val="1"/>
                <c:pt idx="0">
                  <c:v>2019 год</c:v>
                </c:pt>
              </c:strCache>
            </c:strRef>
          </c:tx>
          <c:spPr>
            <a:solidFill>
              <a:schemeClr val="accent1"/>
            </a:solidFill>
            <a:ln>
              <a:noFill/>
            </a:ln>
            <a:effectLst/>
          </c:spPr>
          <c:invertIfNegative val="0"/>
          <c:cat>
            <c:strRef>
              <c:f>Лист1!$A$9:$A$12</c:f>
              <c:strCache>
                <c:ptCount val="4"/>
                <c:pt idx="0">
                  <c:v>покупка товаров и услуг</c:v>
                </c:pt>
                <c:pt idx="1">
                  <c:v>оплата платежей</c:v>
                </c:pt>
                <c:pt idx="2">
                  <c:v>накопления</c:v>
                </c:pt>
                <c:pt idx="3">
                  <c:v>покупка валюты</c:v>
                </c:pt>
              </c:strCache>
            </c:strRef>
          </c:cat>
          <c:val>
            <c:numRef>
              <c:f>Лист1!$B$9:$B$12</c:f>
              <c:numCache>
                <c:formatCode>0%</c:formatCode>
                <c:ptCount val="4"/>
                <c:pt idx="0">
                  <c:v>0.79</c:v>
                </c:pt>
                <c:pt idx="1">
                  <c:v>0.12</c:v>
                </c:pt>
                <c:pt idx="2">
                  <c:v>0.06</c:v>
                </c:pt>
                <c:pt idx="3" formatCode="0.00%">
                  <c:v>3.5000000000000003E-2</c:v>
                </c:pt>
              </c:numCache>
            </c:numRef>
          </c:val>
          <c:extLst>
            <c:ext xmlns:c16="http://schemas.microsoft.com/office/drawing/2014/chart" uri="{C3380CC4-5D6E-409C-BE32-E72D297353CC}">
              <c16:uniqueId val="{00000000-6078-4C31-9B3E-FC5825E961FD}"/>
            </c:ext>
          </c:extLst>
        </c:ser>
        <c:ser>
          <c:idx val="1"/>
          <c:order val="1"/>
          <c:tx>
            <c:strRef>
              <c:f>Лист1!$C$8</c:f>
              <c:strCache>
                <c:ptCount val="1"/>
                <c:pt idx="0">
                  <c:v>2017 год</c:v>
                </c:pt>
              </c:strCache>
            </c:strRef>
          </c:tx>
          <c:spPr>
            <a:solidFill>
              <a:schemeClr val="accent2"/>
            </a:solidFill>
            <a:ln>
              <a:noFill/>
            </a:ln>
            <a:effectLst/>
          </c:spPr>
          <c:invertIfNegative val="0"/>
          <c:cat>
            <c:strRef>
              <c:f>Лист1!$A$9:$A$12</c:f>
              <c:strCache>
                <c:ptCount val="4"/>
                <c:pt idx="0">
                  <c:v>покупка товаров и услуг</c:v>
                </c:pt>
                <c:pt idx="1">
                  <c:v>оплата платежей</c:v>
                </c:pt>
                <c:pt idx="2">
                  <c:v>накопления</c:v>
                </c:pt>
                <c:pt idx="3">
                  <c:v>покупка валюты</c:v>
                </c:pt>
              </c:strCache>
            </c:strRef>
          </c:cat>
          <c:val>
            <c:numRef>
              <c:f>Лист1!$C$9:$C$12</c:f>
              <c:numCache>
                <c:formatCode>0%</c:formatCode>
                <c:ptCount val="4"/>
                <c:pt idx="0">
                  <c:v>0.78</c:v>
                </c:pt>
                <c:pt idx="1">
                  <c:v>0.11</c:v>
                </c:pt>
                <c:pt idx="2">
                  <c:v>7.0000000000000007E-2</c:v>
                </c:pt>
                <c:pt idx="3" formatCode="0.00%">
                  <c:v>3.5999999999999997E-2</c:v>
                </c:pt>
              </c:numCache>
            </c:numRef>
          </c:val>
          <c:extLst>
            <c:ext xmlns:c16="http://schemas.microsoft.com/office/drawing/2014/chart" uri="{C3380CC4-5D6E-409C-BE32-E72D297353CC}">
              <c16:uniqueId val="{00000001-6078-4C31-9B3E-FC5825E961FD}"/>
            </c:ext>
          </c:extLst>
        </c:ser>
        <c:dLbls>
          <c:showLegendKey val="0"/>
          <c:showVal val="0"/>
          <c:showCatName val="0"/>
          <c:showSerName val="0"/>
          <c:showPercent val="0"/>
          <c:showBubbleSize val="0"/>
        </c:dLbls>
        <c:gapWidth val="219"/>
        <c:overlap val="-27"/>
        <c:axId val="2128183744"/>
        <c:axId val="2128184160"/>
      </c:barChart>
      <c:catAx>
        <c:axId val="212818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8184160"/>
        <c:crosses val="autoZero"/>
        <c:auto val="1"/>
        <c:lblAlgn val="ctr"/>
        <c:lblOffset val="100"/>
        <c:noMultiLvlLbl val="0"/>
      </c:catAx>
      <c:valAx>
        <c:axId val="2128184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818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ru-RU"/>
        </a:p>
      </c:txPr>
    </c:title>
    <c:autoTitleDeleted val="0"/>
    <c:plotArea>
      <c:layout/>
      <c:barChart>
        <c:barDir val="col"/>
        <c:grouping val="clustered"/>
        <c:varyColors val="0"/>
        <c:ser>
          <c:idx val="0"/>
          <c:order val="0"/>
          <c:tx>
            <c:strRef>
              <c:f>Лист1!$A$2</c:f>
              <c:strCache>
                <c:ptCount val="1"/>
                <c:pt idx="0">
                  <c:v>численность бедного населения</c:v>
                </c:pt>
              </c:strCache>
            </c:strRef>
          </c:tx>
          <c:spPr>
            <a:solidFill>
              <a:schemeClr val="accent1"/>
            </a:solidFill>
            <a:ln>
              <a:noFill/>
            </a:ln>
            <a:effectLst/>
          </c:spPr>
          <c:invertIfNegative val="0"/>
          <c:cat>
            <c:strRef>
              <c:f>Лист1!$B$1:$E$1</c:f>
              <c:strCache>
                <c:ptCount val="4"/>
                <c:pt idx="0">
                  <c:v>2003 год</c:v>
                </c:pt>
                <c:pt idx="1">
                  <c:v>2008 год</c:v>
                </c:pt>
                <c:pt idx="2">
                  <c:v>2014 год</c:v>
                </c:pt>
                <c:pt idx="3">
                  <c:v>2019 год</c:v>
                </c:pt>
              </c:strCache>
            </c:strRef>
          </c:cat>
          <c:val>
            <c:numRef>
              <c:f>Лист1!$B$2:$E$2</c:f>
              <c:numCache>
                <c:formatCode>General</c:formatCode>
                <c:ptCount val="4"/>
                <c:pt idx="0">
                  <c:v>5</c:v>
                </c:pt>
                <c:pt idx="1">
                  <c:v>6</c:v>
                </c:pt>
                <c:pt idx="2">
                  <c:v>12</c:v>
                </c:pt>
                <c:pt idx="3">
                  <c:v>21</c:v>
                </c:pt>
              </c:numCache>
            </c:numRef>
          </c:val>
          <c:extLst>
            <c:ext xmlns:c16="http://schemas.microsoft.com/office/drawing/2014/chart" uri="{C3380CC4-5D6E-409C-BE32-E72D297353CC}">
              <c16:uniqueId val="{00000000-96CD-4447-906E-8B69FDD4B0BE}"/>
            </c:ext>
          </c:extLst>
        </c:ser>
        <c:dLbls>
          <c:showLegendKey val="0"/>
          <c:showVal val="0"/>
          <c:showCatName val="0"/>
          <c:showSerName val="0"/>
          <c:showPercent val="0"/>
          <c:showBubbleSize val="0"/>
        </c:dLbls>
        <c:gapWidth val="267"/>
        <c:overlap val="-43"/>
        <c:axId val="311909504"/>
        <c:axId val="311909920"/>
      </c:barChart>
      <c:catAx>
        <c:axId val="3119095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311909920"/>
        <c:crosses val="autoZero"/>
        <c:auto val="1"/>
        <c:lblAlgn val="ctr"/>
        <c:lblOffset val="100"/>
        <c:noMultiLvlLbl val="0"/>
      </c:catAx>
      <c:valAx>
        <c:axId val="31190992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31190950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Лист1!$A$2</c:f>
              <c:strCache>
                <c:ptCount val="1"/>
                <c:pt idx="0">
                  <c:v>россия</c:v>
                </c:pt>
              </c:strCache>
            </c:strRef>
          </c:tx>
          <c:spPr>
            <a:solidFill>
              <a:srgbClr val="5B9BD5"/>
            </a:solidFill>
            <a:ln w="25346">
              <a:noFill/>
            </a:ln>
          </c:spPr>
          <c:invertIfNegative val="0"/>
          <c:cat>
            <c:strRef>
              <c:f>Лист1!$B$1:$D$1</c:f>
              <c:strCache>
                <c:ptCount val="3"/>
                <c:pt idx="0">
                  <c:v>2017 год</c:v>
                </c:pt>
                <c:pt idx="1">
                  <c:v>2018 год</c:v>
                </c:pt>
                <c:pt idx="2">
                  <c:v>2019 год</c:v>
                </c:pt>
              </c:strCache>
            </c:strRef>
          </c:cat>
          <c:val>
            <c:numRef>
              <c:f>Лист1!$B$2:$D$2</c:f>
              <c:numCache>
                <c:formatCode>General</c:formatCode>
                <c:ptCount val="3"/>
                <c:pt idx="0">
                  <c:v>0.41899999999999998</c:v>
                </c:pt>
                <c:pt idx="1">
                  <c:v>0.41299999999999998</c:v>
                </c:pt>
                <c:pt idx="2">
                  <c:v>0.39800000000000002</c:v>
                </c:pt>
              </c:numCache>
            </c:numRef>
          </c:val>
          <c:extLst>
            <c:ext xmlns:c16="http://schemas.microsoft.com/office/drawing/2014/chart" uri="{C3380CC4-5D6E-409C-BE32-E72D297353CC}">
              <c16:uniqueId val="{00000000-2F49-47A9-B4B6-B8890D334E64}"/>
            </c:ext>
          </c:extLst>
        </c:ser>
        <c:ser>
          <c:idx val="1"/>
          <c:order val="1"/>
          <c:tx>
            <c:strRef>
              <c:f>Лист1!$A$3</c:f>
              <c:strCache>
                <c:ptCount val="1"/>
                <c:pt idx="0">
                  <c:v>франция</c:v>
                </c:pt>
              </c:strCache>
            </c:strRef>
          </c:tx>
          <c:spPr>
            <a:solidFill>
              <a:srgbClr val="ED7D31"/>
            </a:solidFill>
            <a:ln w="25346">
              <a:noFill/>
            </a:ln>
          </c:spPr>
          <c:invertIfNegative val="0"/>
          <c:cat>
            <c:strRef>
              <c:f>Лист1!$B$1:$D$1</c:f>
              <c:strCache>
                <c:ptCount val="3"/>
                <c:pt idx="0">
                  <c:v>2017 год</c:v>
                </c:pt>
                <c:pt idx="1">
                  <c:v>2018 год</c:v>
                </c:pt>
                <c:pt idx="2">
                  <c:v>2019 год</c:v>
                </c:pt>
              </c:strCache>
            </c:strRef>
          </c:cat>
          <c:val>
            <c:numRef>
              <c:f>Лист1!$B$3:$D$3</c:f>
              <c:numCache>
                <c:formatCode>General</c:formatCode>
                <c:ptCount val="3"/>
                <c:pt idx="0">
                  <c:v>0.3</c:v>
                </c:pt>
                <c:pt idx="1">
                  <c:v>0.32</c:v>
                </c:pt>
                <c:pt idx="2">
                  <c:v>0.35</c:v>
                </c:pt>
              </c:numCache>
            </c:numRef>
          </c:val>
          <c:extLst>
            <c:ext xmlns:c16="http://schemas.microsoft.com/office/drawing/2014/chart" uri="{C3380CC4-5D6E-409C-BE32-E72D297353CC}">
              <c16:uniqueId val="{00000001-2F49-47A9-B4B6-B8890D334E64}"/>
            </c:ext>
          </c:extLst>
        </c:ser>
        <c:ser>
          <c:idx val="2"/>
          <c:order val="2"/>
          <c:tx>
            <c:strRef>
              <c:f>Лист1!$A$4</c:f>
              <c:strCache>
                <c:ptCount val="1"/>
                <c:pt idx="0">
                  <c:v>германия</c:v>
                </c:pt>
              </c:strCache>
            </c:strRef>
          </c:tx>
          <c:spPr>
            <a:solidFill>
              <a:srgbClr val="A5A5A5"/>
            </a:solidFill>
            <a:ln w="25346">
              <a:noFill/>
            </a:ln>
          </c:spPr>
          <c:invertIfNegative val="0"/>
          <c:cat>
            <c:strRef>
              <c:f>Лист1!$B$1:$D$1</c:f>
              <c:strCache>
                <c:ptCount val="3"/>
                <c:pt idx="0">
                  <c:v>2017 год</c:v>
                </c:pt>
                <c:pt idx="1">
                  <c:v>2018 год</c:v>
                </c:pt>
                <c:pt idx="2">
                  <c:v>2019 год</c:v>
                </c:pt>
              </c:strCache>
            </c:strRef>
          </c:cat>
          <c:val>
            <c:numRef>
              <c:f>Лист1!$B$4:$D$4</c:f>
              <c:numCache>
                <c:formatCode>General</c:formatCode>
                <c:ptCount val="3"/>
                <c:pt idx="0">
                  <c:v>0.34499999999999997</c:v>
                </c:pt>
                <c:pt idx="1">
                  <c:v>0.34799999999999998</c:v>
                </c:pt>
                <c:pt idx="2">
                  <c:v>0.37</c:v>
                </c:pt>
              </c:numCache>
            </c:numRef>
          </c:val>
          <c:extLst>
            <c:ext xmlns:c16="http://schemas.microsoft.com/office/drawing/2014/chart" uri="{C3380CC4-5D6E-409C-BE32-E72D297353CC}">
              <c16:uniqueId val="{00000002-2F49-47A9-B4B6-B8890D334E64}"/>
            </c:ext>
          </c:extLst>
        </c:ser>
        <c:dLbls>
          <c:showLegendKey val="0"/>
          <c:showVal val="0"/>
          <c:showCatName val="0"/>
          <c:showSerName val="0"/>
          <c:showPercent val="0"/>
          <c:showBubbleSize val="0"/>
        </c:dLbls>
        <c:gapWidth val="219"/>
        <c:overlap val="-27"/>
        <c:axId val="1865046192"/>
        <c:axId val="1"/>
      </c:barChart>
      <c:catAx>
        <c:axId val="1865046192"/>
        <c:scaling>
          <c:orientation val="minMax"/>
        </c:scaling>
        <c:delete val="0"/>
        <c:axPos val="b"/>
        <c:numFmt formatCode="General" sourceLinked="1"/>
        <c:majorTickMark val="none"/>
        <c:minorTickMark val="none"/>
        <c:tickLblPos val="nextTo"/>
        <c:spPr>
          <a:noFill/>
          <a:ln w="9491" cap="flat" cmpd="sng" algn="ctr">
            <a:solidFill>
              <a:schemeClr val="tx1">
                <a:lumMod val="15000"/>
                <a:lumOff val="85000"/>
              </a:schemeClr>
            </a:solidFill>
            <a:round/>
          </a:ln>
          <a:effectLst/>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491" cap="flat" cmpd="sng" algn="ctr">
              <a:solidFill>
                <a:schemeClr val="tx1">
                  <a:lumMod val="15000"/>
                  <a:lumOff val="85000"/>
                </a:schemeClr>
              </a:solidFill>
              <a:round/>
            </a:ln>
            <a:effectLst/>
          </c:spPr>
        </c:majorGridlines>
        <c:numFmt formatCode="General" sourceLinked="1"/>
        <c:majorTickMark val="none"/>
        <c:minorTickMark val="none"/>
        <c:tickLblPos val="nextTo"/>
        <c:spPr>
          <a:ln w="6337">
            <a:noFill/>
          </a:ln>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crossAx val="1865046192"/>
        <c:crosses val="autoZero"/>
        <c:crossBetween val="between"/>
      </c:valAx>
      <c:spPr>
        <a:noFill/>
        <a:ln w="25371">
          <a:noFill/>
        </a:ln>
      </c:spPr>
    </c:plotArea>
    <c:legend>
      <c:legendPos val="b"/>
      <c:overlay val="0"/>
      <c:spPr>
        <a:noFill/>
        <a:ln w="25346">
          <a:noFill/>
        </a:ln>
      </c:spPr>
      <c:txPr>
        <a:bodyPr rot="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491"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EE4B9-74B6-47A2-BC1B-6B84835E1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4727</Words>
  <Characters>26948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cp:lastModifiedBy>Дядя Вова</cp:lastModifiedBy>
  <cp:revision>2</cp:revision>
  <dcterms:created xsi:type="dcterms:W3CDTF">2020-08-21T07:19:00Z</dcterms:created>
  <dcterms:modified xsi:type="dcterms:W3CDTF">2020-08-21T07:19:00Z</dcterms:modified>
</cp:coreProperties>
</file>